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r>
      <w:r>
        <w:t>………………, dn……………</w:t>
      </w:r>
    </w:p>
    <w:p w:rsidR="00000000" w:rsidDel="00000000" w:rsidP="00000000" w:rsidRDefault="00000000" w:rsidRPr="00000000" w14:paraId="00000002">
      <w:pPr>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360" w:lineRule="auto"/>
        <w:ind w:firstLine="5669.291338582678"/>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Sąd Rejonowy w ………………. </w:t>
      </w:r>
    </w:p>
    <w:p w:rsidR="00000000" w:rsidDel="00000000" w:rsidP="00000000" w:rsidRDefault="00000000" w:rsidRPr="00000000" w14:paraId="00000004">
      <w:pPr>
        <w:spacing w:line="360" w:lineRule="auto"/>
        <w:ind w:firstLine="5669.291338582678"/>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 Wydział Rodziny i Nieletnich </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5">
      <w:pPr>
        <w:spacing w:line="360" w:lineRule="auto"/>
        <w:ind w:firstLine="5669.291338582678"/>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6">
      <w:pPr>
        <w:spacing w:line="360" w:lineRule="auto"/>
        <w:ind w:firstLine="5669.291338582678"/>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7">
      <w:pPr>
        <w:spacing w:line="360" w:lineRule="auto"/>
        <w:ind w:left="0" w:firstLine="0"/>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Powód: </w:t>
      </w:r>
    </w:p>
    <w:p w:rsidR="00000000" w:rsidDel="00000000" w:rsidP="00000000" w:rsidRDefault="00000000" w:rsidRPr="00000000" w14:paraId="00000008">
      <w:pPr>
        <w:spacing w:line="360" w:lineRule="auto"/>
        <w:ind w:lef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w:t>
      </w:r>
      <w:r w:rsidDel="00000000" w:rsidR="00000000" w:rsidRPr="00000000">
        <w:rPr>
          <w:rFonts w:ascii="Times New Roman" w:cs="Times New Roman" w:eastAsia="Times New Roman" w:hAnsi="Times New Roman"/>
          <w:sz w:val="24"/>
          <w:szCs w:val="24"/>
          <w:rtl w:val="0"/>
        </w:rPr>
        <w:t xml:space="preserve">ałoletni ……………</w:t>
      </w:r>
    </w:p>
    <w:p w:rsidR="00000000" w:rsidDel="00000000" w:rsidP="00000000" w:rsidRDefault="00000000" w:rsidRPr="00000000" w14:paraId="00000009">
      <w:pPr>
        <w:spacing w:line="360" w:lineRule="auto"/>
        <w:ind w:lef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A">
      <w:pPr>
        <w:spacing w:line="360" w:lineRule="auto"/>
        <w:ind w:left="0" w:firstLine="0"/>
        <w:jc w:val="left"/>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reprezentowany przez przedstawiciela ustawowego:</w:t>
      </w:r>
    </w:p>
    <w:p w:rsidR="00000000" w:rsidDel="00000000" w:rsidP="00000000" w:rsidRDefault="00000000" w:rsidRPr="00000000" w14:paraId="0000000B">
      <w:pPr>
        <w:spacing w:line="360" w:lineRule="auto"/>
        <w:ind w:lef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matkę ……………………..</w:t>
      </w:r>
    </w:p>
    <w:p w:rsidR="00000000" w:rsidDel="00000000" w:rsidP="00000000" w:rsidRDefault="00000000" w:rsidRPr="00000000" w14:paraId="0000000C">
      <w:pPr>
        <w:spacing w:line="360" w:lineRule="auto"/>
        <w:ind w:lef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zam……………………………….</w:t>
      </w:r>
    </w:p>
    <w:p>
      <w:r>
        <w:t>PESEL/NIP powoda: …………………</w:t>
      </w:r>
    </w:p>
    <w:p w:rsidR="00000000" w:rsidDel="00000000" w:rsidP="00000000" w:rsidRDefault="00000000" w:rsidRPr="00000000" w14:paraId="0000000D">
      <w:pPr>
        <w:spacing w:line="360" w:lineRule="auto"/>
        <w:ind w:lef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line="360" w:lineRule="auto"/>
        <w:ind w:left="0" w:firstLine="0"/>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Pozwany: </w:t>
      </w:r>
    </w:p>
    <w:p w:rsidR="00000000" w:rsidDel="00000000" w:rsidP="00000000" w:rsidRDefault="00000000" w:rsidRPr="00000000" w14:paraId="0000000F">
      <w:pPr>
        <w:spacing w:line="360" w:lineRule="auto"/>
        <w:ind w:lef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0">
      <w:pPr>
        <w:spacing w:line="360" w:lineRule="auto"/>
        <w:ind w:lef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rtl w:val="0"/>
        </w:rPr>
        <w:t xml:space="preserve"> </w:t>
      </w:r>
    </w:p>
    <w:p>
      <w:r>
        <w:t>PESEL/NIP pozwanego (jeżeli znany): …………………</w:t>
      </w:r>
    </w:p>
    <w:p w:rsidR="00000000" w:rsidDel="00000000" w:rsidP="00000000" w:rsidRDefault="00000000" w:rsidRPr="00000000" w14:paraId="00000011">
      <w:pPr>
        <w:spacing w:line="360" w:lineRule="auto"/>
        <w:ind w:lef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line="360" w:lineRule="auto"/>
        <w:ind w:lef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Wartość przedmiotu sporu: …………. (słownie: …………………. 00/100) </w:t>
      </w:r>
      <w:r w:rsidDel="00000000" w:rsidR="00000000" w:rsidRPr="00000000">
        <w:rPr>
          <w:rtl w:val="0"/>
        </w:rPr>
      </w:r>
    </w:p>
    <w:p w:rsidR="00000000" w:rsidDel="00000000" w:rsidP="00000000" w:rsidRDefault="00000000" w:rsidRPr="00000000" w14:paraId="00000013">
      <w:pPr>
        <w:spacing w:line="360" w:lineRule="auto"/>
        <w:ind w:lef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spacing w:line="360" w:lineRule="auto"/>
        <w:ind w:left="0" w:firstLine="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POZEW </w:t>
      </w:r>
    </w:p>
    <w:p w:rsidR="00000000" w:rsidDel="00000000" w:rsidP="00000000" w:rsidRDefault="00000000" w:rsidRPr="00000000" w14:paraId="00000015">
      <w:pPr>
        <w:spacing w:line="360" w:lineRule="auto"/>
        <w:ind w:left="0" w:firstLine="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 alimenty </w:t>
      </w:r>
    </w:p>
    <w:p w:rsidR="00000000" w:rsidDel="00000000" w:rsidP="00000000" w:rsidRDefault="00000000" w:rsidRPr="00000000" w14:paraId="00000016">
      <w:pPr>
        <w:spacing w:line="36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spacing w:line="360" w:lineRule="auto"/>
        <w:ind w:left="0" w:firstLine="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Działając w imieniu i na rzecz małoletniego ……………  </w:t>
      </w:r>
      <w:r w:rsidDel="00000000" w:rsidR="00000000" w:rsidRPr="00000000">
        <w:rPr>
          <w:rFonts w:ascii="Times New Roman" w:cs="Times New Roman" w:eastAsia="Times New Roman" w:hAnsi="Times New Roman"/>
          <w:b w:val="1"/>
          <w:sz w:val="24"/>
          <w:szCs w:val="24"/>
          <w:rtl w:val="0"/>
        </w:rPr>
        <w:t xml:space="preserve">wnoszę o:</w:t>
      </w:r>
    </w:p>
    <w:p w:rsidR="00000000" w:rsidDel="00000000" w:rsidP="00000000" w:rsidRDefault="00000000" w:rsidRPr="00000000" w14:paraId="00000018">
      <w:pPr>
        <w:numPr>
          <w:ilvl w:val="0"/>
          <w:numId w:val="2"/>
        </w:numPr>
        <w:spacing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zasądzenie od Pozwanego ………………..na rzecz małoletniego Powoda ……………. renty alimentacyjnej</w:t>
      </w:r>
      <w:r w:rsidDel="00000000" w:rsidR="00000000" w:rsidRPr="00000000">
        <w:rPr>
          <w:rFonts w:ascii="Times New Roman" w:cs="Times New Roman" w:eastAsia="Times New Roman" w:hAnsi="Times New Roman"/>
          <w:sz w:val="24"/>
          <w:szCs w:val="24"/>
          <w:rtl w:val="0"/>
        </w:rPr>
        <w:t xml:space="preserve"> ………………. złotych (słownie: …….………00/100)</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miesięcznie płatnej do dnia 10 każdego miesiąca wraz z ustawowymi odsetkowymi za opóźnienie w wypadku zwłoki w płatności każdej z rat, do rąk matki małoletniego ………………………;</w:t>
      </w:r>
    </w:p>
    <w:p w:rsidR="00000000" w:rsidDel="00000000" w:rsidP="00000000" w:rsidRDefault="00000000" w:rsidRPr="00000000" w14:paraId="00000019">
      <w:pPr>
        <w:numPr>
          <w:ilvl w:val="0"/>
          <w:numId w:val="2"/>
        </w:numPr>
        <w:spacing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Udzielenie zabezpieczenia przedmiotowego powództwa na czas trwania postępowania poprzez zobowiązanie Pozwanego ………….. do łożenia na rzecz małoletniego Powoda ………… renty alimentacyjnej w wysokości ……… złotych  (słownie: …………… 00/100) płatnej do rąk matki powoda do 10 dnia każdego miesiąca, wraz z ustawowymi odsetkami w razie opóźnienia w płatności którejkolwiek z rat;</w:t>
      </w:r>
    </w:p>
    <w:p w:rsidR="00000000" w:rsidDel="00000000" w:rsidP="00000000" w:rsidRDefault="00000000" w:rsidRPr="00000000" w14:paraId="0000001A">
      <w:pPr>
        <w:numPr>
          <w:ilvl w:val="0"/>
          <w:numId w:val="2"/>
        </w:numPr>
        <w:spacing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Dopuszczenie i przeprowadzenie dowodu z dokumentów:</w:t>
      </w:r>
    </w:p>
    <w:p w:rsidR="00000000" w:rsidDel="00000000" w:rsidP="00000000" w:rsidRDefault="00000000" w:rsidRPr="00000000" w14:paraId="0000001B">
      <w:pPr>
        <w:numPr>
          <w:ilvl w:val="1"/>
          <w:numId w:val="2"/>
        </w:numPr>
        <w:spacing w:line="360"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Odpis zupełny aktu urodzenia małoletniego </w:t>
      </w:r>
      <w:r w:rsidDel="00000000" w:rsidR="00000000" w:rsidRPr="00000000">
        <w:rPr>
          <w:rFonts w:ascii="Times New Roman" w:cs="Times New Roman" w:eastAsia="Times New Roman" w:hAnsi="Times New Roman"/>
          <w:b w:val="1"/>
          <w:sz w:val="24"/>
          <w:szCs w:val="24"/>
          <w:rtl w:val="0"/>
        </w:rPr>
        <w:t xml:space="preserve">na wykazanie faktu – </w:t>
      </w:r>
      <w:r w:rsidDel="00000000" w:rsidR="00000000" w:rsidRPr="00000000">
        <w:rPr>
          <w:rFonts w:ascii="Times New Roman" w:cs="Times New Roman" w:eastAsia="Times New Roman" w:hAnsi="Times New Roman"/>
          <w:sz w:val="24"/>
          <w:szCs w:val="24"/>
          <w:rtl w:val="0"/>
        </w:rPr>
        <w:t xml:space="preserve">pokrewieństwa łączącego strony, legitymacji procesowej stron;</w:t>
      </w:r>
    </w:p>
    <w:p w:rsidR="00000000" w:rsidDel="00000000" w:rsidP="00000000" w:rsidRDefault="00000000" w:rsidRPr="00000000" w14:paraId="0000001C">
      <w:pPr>
        <w:numPr>
          <w:ilvl w:val="1"/>
          <w:numId w:val="2"/>
        </w:numPr>
        <w:spacing w:line="360"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Rachunki  </w:t>
      </w:r>
      <w:r w:rsidDel="00000000" w:rsidR="00000000" w:rsidRPr="00000000">
        <w:rPr>
          <w:rFonts w:ascii="Times New Roman" w:cs="Times New Roman" w:eastAsia="Times New Roman" w:hAnsi="Times New Roman"/>
          <w:b w:val="1"/>
          <w:sz w:val="24"/>
          <w:szCs w:val="24"/>
          <w:rtl w:val="0"/>
        </w:rPr>
        <w:t xml:space="preserve">na wykazanie faktu –</w:t>
      </w:r>
      <w:r w:rsidDel="00000000" w:rsidR="00000000" w:rsidRPr="00000000">
        <w:rPr>
          <w:rFonts w:ascii="Times New Roman" w:cs="Times New Roman" w:eastAsia="Times New Roman" w:hAnsi="Times New Roman"/>
          <w:sz w:val="24"/>
          <w:szCs w:val="24"/>
          <w:rtl w:val="0"/>
        </w:rPr>
        <w:t xml:space="preserve"> wysokości kosztów utrzymania małoletnich powodów;. </w:t>
      </w:r>
    </w:p>
    <w:p w:rsidR="00000000" w:rsidDel="00000000" w:rsidP="00000000" w:rsidRDefault="00000000" w:rsidRPr="00000000" w14:paraId="0000001D">
      <w:pPr>
        <w:numPr>
          <w:ilvl w:val="0"/>
          <w:numId w:val="2"/>
        </w:numPr>
        <w:spacing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 Dopuszczenie i przeprowadzenie dowodu z przesłuchania świadków:</w:t>
      </w:r>
    </w:p>
    <w:p w:rsidR="00000000" w:rsidDel="00000000" w:rsidP="00000000" w:rsidRDefault="00000000" w:rsidRPr="00000000" w14:paraId="0000001E">
      <w:pPr>
        <w:numPr>
          <w:ilvl w:val="0"/>
          <w:numId w:val="3"/>
        </w:numPr>
        <w:spacing w:line="360" w:lineRule="auto"/>
        <w:ind w:left="144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 - tj. matki małoletniego powoda </w:t>
      </w:r>
      <w:r w:rsidDel="00000000" w:rsidR="00000000" w:rsidRPr="00000000">
        <w:rPr>
          <w:rFonts w:ascii="Times New Roman" w:cs="Times New Roman" w:eastAsia="Times New Roman" w:hAnsi="Times New Roman"/>
          <w:b w:val="1"/>
          <w:sz w:val="24"/>
          <w:szCs w:val="24"/>
          <w:rtl w:val="0"/>
        </w:rPr>
        <w:t xml:space="preserve">na okoliczność -  </w:t>
      </w:r>
      <w:r w:rsidDel="00000000" w:rsidR="00000000" w:rsidRPr="00000000">
        <w:rPr>
          <w:rFonts w:ascii="Times New Roman" w:cs="Times New Roman" w:eastAsia="Times New Roman" w:hAnsi="Times New Roman"/>
          <w:sz w:val="24"/>
          <w:szCs w:val="24"/>
          <w:rtl w:val="0"/>
        </w:rPr>
        <w:t xml:space="preserve">kosztów utrzymania małoletnich dzieci, braku łożenia przez Pozwanego………….. na utrzymanie małoletniego, niezaspokojonych  potrzeb małoletniego Powoda;</w:t>
      </w:r>
    </w:p>
    <w:p w:rsidR="00000000" w:rsidDel="00000000" w:rsidP="00000000" w:rsidRDefault="00000000" w:rsidRPr="00000000" w14:paraId="0000001F">
      <w:pPr>
        <w:numPr>
          <w:ilvl w:val="0"/>
          <w:numId w:val="2"/>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Rozpoznanie sprawy również pod nieobecność małoletniego powoda lub jego matki jako  przedstawicielki ustawowej;</w:t>
      </w:r>
    </w:p>
    <w:p w:rsidR="00000000" w:rsidDel="00000000" w:rsidP="00000000" w:rsidRDefault="00000000" w:rsidRPr="00000000" w14:paraId="00000020">
      <w:pPr>
        <w:numPr>
          <w:ilvl w:val="0"/>
          <w:numId w:val="2"/>
        </w:numPr>
        <w:spacing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Zasądzenie od Pozwanego na rzecz małoletnich Powodów kosztów procesu</w:t>
      </w:r>
    </w:p>
    <w:p w:rsidR="00000000" w:rsidDel="00000000" w:rsidP="00000000" w:rsidRDefault="00000000" w:rsidRPr="00000000" w14:paraId="00000021">
      <w:pPr>
        <w:spacing w:line="36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spacing w:line="36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Jednocześnie w trybie art. 187 § 1 pkt 3 k.p.c. informuję, iż strony nie podjęły próby mediacji lub innego pozasądowego sposobu rozwiązania sporu, albowiem ojciec małoletniego wyraża pogląd, że nie będzie płacił dobrowolnie świadczenia alimentacyjnego. </w:t>
      </w:r>
    </w:p>
    <w:p w:rsidR="00000000" w:rsidDel="00000000" w:rsidP="00000000" w:rsidRDefault="00000000" w:rsidRPr="00000000" w14:paraId="00000023">
      <w:pPr>
        <w:spacing w:line="36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spacing w:line="360" w:lineRule="auto"/>
        <w:ind w:lef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UZASADNIENIE</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5">
      <w:pPr>
        <w:spacing w:line="360" w:lineRule="auto"/>
        <w:ind w:left="0" w:firstLine="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spacing w:line="360" w:lineRule="auto"/>
        <w:ind w:left="0" w:firstLine="0"/>
        <w:jc w:val="both"/>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sz w:val="24"/>
          <w:szCs w:val="24"/>
          <w:rtl w:val="0"/>
        </w:rPr>
        <w:t xml:space="preserve">Małoletni Powód …….  jest dzieckiem Pozwanego …….. oraz ……….. Dziecko pochodziło ze związku konkubenckiego. </w:t>
      </w:r>
      <w:r w:rsidDel="00000000" w:rsidR="00000000" w:rsidRPr="00000000">
        <w:rPr>
          <w:rtl w:val="0"/>
        </w:rPr>
      </w:r>
    </w:p>
    <w:p w:rsidR="00000000" w:rsidDel="00000000" w:rsidP="00000000" w:rsidRDefault="00000000" w:rsidRPr="00000000" w14:paraId="00000027">
      <w:pPr>
        <w:spacing w:line="360" w:lineRule="auto"/>
        <w:ind w:left="0" w:firstLine="0"/>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b w:val="1"/>
          <w:i w:val="1"/>
          <w:sz w:val="24"/>
          <w:szCs w:val="24"/>
          <w:rtl w:val="0"/>
        </w:rPr>
        <w:t xml:space="preserve">Dowód: </w:t>
      </w:r>
      <w:r w:rsidDel="00000000" w:rsidR="00000000" w:rsidRPr="00000000">
        <w:rPr>
          <w:rFonts w:ascii="Times New Roman" w:cs="Times New Roman" w:eastAsia="Times New Roman" w:hAnsi="Times New Roman"/>
          <w:i w:val="1"/>
          <w:sz w:val="24"/>
          <w:szCs w:val="24"/>
          <w:rtl w:val="0"/>
        </w:rPr>
        <w:t xml:space="preserve">Odpis zupełny aktu urodzenia małoletniego; </w:t>
      </w:r>
    </w:p>
    <w:p w:rsidR="00000000" w:rsidDel="00000000" w:rsidP="00000000" w:rsidRDefault="00000000" w:rsidRPr="00000000" w14:paraId="00000028">
      <w:pPr>
        <w:spacing w:line="36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Pozwany nie jest pozbawiony władzy rodzicielskiej nad małoletnim powodem. Pozwany ma Alimenty na rzecz małoletniego Powoda dotychczas nie były ustalone przez Sąd.</w:t>
      </w:r>
    </w:p>
    <w:p w:rsidR="00000000" w:rsidDel="00000000" w:rsidP="00000000" w:rsidRDefault="00000000" w:rsidRPr="00000000" w14:paraId="00000029">
      <w:pPr>
        <w:spacing w:line="36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Początkowo, w okresie w którym rodzice małoletniego pozostawali w związku ojciec Powoda przyczyniał się swoją pracą do jego utrzymania i brał udział w zaspokajaniu jego bieżących, podstawowych potrzeb. Sytuacja diametralnie zmieniła się od momentu zakończenia związku konkubenckiego przez rodziców małoletniego.  Od tego czasu Pozwany nie łoży na utrzymanie małoletniego. Obecnie trud zaspokojenia bieżących, podstawowych potrzeb małoletniego Powoda, spoczywają wyłącznie na matkę.  Matka małoletniego stara  się zaspokajać niezbędne podstawowe potrzeby małoletniego, aczkolwiek z uwagi na trudną sytuacje finansową, z uwagi że utrzymują się ze świadczeń społecznych, zaś wszystkie potrzeby małoletniego nie są zaspokajane. </w:t>
      </w:r>
    </w:p>
    <w:p w:rsidR="00000000" w:rsidDel="00000000" w:rsidP="00000000" w:rsidRDefault="00000000" w:rsidRPr="00000000" w14:paraId="0000002A">
      <w:pPr>
        <w:spacing w:line="36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spacing w:line="36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i w:val="1"/>
          <w:sz w:val="24"/>
          <w:szCs w:val="24"/>
          <w:rtl w:val="0"/>
        </w:rPr>
        <w:t xml:space="preserve">Dowód</w:t>
      </w:r>
      <w:r w:rsidDel="00000000" w:rsidR="00000000" w:rsidRPr="00000000">
        <w:rPr>
          <w:rFonts w:ascii="Times New Roman" w:cs="Times New Roman" w:eastAsia="Times New Roman" w:hAnsi="Times New Roman"/>
          <w:i w:val="1"/>
          <w:sz w:val="24"/>
          <w:szCs w:val="24"/>
          <w:rtl w:val="0"/>
        </w:rPr>
        <w:t xml:space="preserve">:  przesłuchanie stron; </w:t>
      </w:r>
      <w:r w:rsidDel="00000000" w:rsidR="00000000" w:rsidRPr="00000000">
        <w:rPr>
          <w:rtl w:val="0"/>
        </w:rPr>
      </w:r>
    </w:p>
    <w:p w:rsidR="00000000" w:rsidDel="00000000" w:rsidP="00000000" w:rsidRDefault="00000000" w:rsidRPr="00000000" w14:paraId="0000002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Matka małoletniego uważa, że z uwagi na władzę rodzicielską obojga rodziców Pozwany ma również obowiązek partycypować w kosztach utrzymania dziecka, zwłaszcza w takiej sytuacji, w której to pozostała sama ze wszelkimi kosztami utrzymania dzieci.  </w:t>
      </w:r>
    </w:p>
    <w:p w:rsidR="00000000" w:rsidDel="00000000" w:rsidP="00000000" w:rsidRDefault="00000000" w:rsidRPr="00000000" w14:paraId="0000002D">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Utrzymanie dziecka wynosi około …..  Na wydatki te składają się w szczególności zgodnie z poniższym wykazem:</w:t>
      </w:r>
    </w:p>
    <w:p w:rsidR="00000000" w:rsidDel="00000000" w:rsidP="00000000" w:rsidRDefault="00000000" w:rsidRPr="00000000" w14:paraId="0000002E">
      <w:pPr>
        <w:spacing w:line="360" w:lineRule="auto"/>
        <w:ind w:left="0" w:firstLine="0"/>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b w:val="1"/>
          <w:i w:val="1"/>
          <w:sz w:val="24"/>
          <w:szCs w:val="24"/>
          <w:rtl w:val="0"/>
        </w:rPr>
        <w:t xml:space="preserve">Dowód</w:t>
      </w:r>
      <w:r w:rsidDel="00000000" w:rsidR="00000000" w:rsidRPr="00000000">
        <w:rPr>
          <w:rFonts w:ascii="Times New Roman" w:cs="Times New Roman" w:eastAsia="Times New Roman" w:hAnsi="Times New Roman"/>
          <w:i w:val="1"/>
          <w:sz w:val="24"/>
          <w:szCs w:val="24"/>
          <w:rtl w:val="0"/>
        </w:rPr>
        <w:t xml:space="preserve">: rachunki;</w:t>
      </w:r>
    </w:p>
    <w:p w:rsidR="00000000" w:rsidDel="00000000" w:rsidP="00000000" w:rsidRDefault="00000000" w:rsidRPr="00000000" w14:paraId="0000002F">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Analizując okoliczności sprawy, wysokość żądanych świadczeń alimentacyjnych nie jawi się jako wygórowana jak również mieści się w granicach usprawiedliwionych bieżących potrzeb małoletnich dzieci. Pragnę w tym miejscu wskazać, że sytuacja majątkowa i zarobkowa pozwanego, umożliwia mu łożenie alimentów we wskazanej wysokości, zważywszy na fakt prowadzenia własnej działalności gospodarczej. Wobec czego żądana kwota renty alimentacyjnej nie jawi się jako przesadzona,  ani nie uzasadniona. </w:t>
      </w:r>
    </w:p>
    <w:p w:rsidR="00000000" w:rsidDel="00000000" w:rsidP="00000000" w:rsidRDefault="00000000" w:rsidRPr="00000000" w14:paraId="00000030">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 uwagi na aktualną sytuację, w której Pozwany nie interesuje się małoletnim,  występuje okoliczność, iż potrzeby małoletniego nie są zaspokajane, natomiast trud wychowania pozostaje spoczywa wyłącznie na matce.  W przedstawionych okolicznościach wyłączne uregulowanie renty alimentacyjnej przez sąd, zabezpieczy interes małoletniego Powoda. </w:t>
      </w:r>
    </w:p>
    <w:p w:rsidR="00000000" w:rsidDel="00000000" w:rsidP="00000000" w:rsidRDefault="00000000" w:rsidRPr="00000000" w14:paraId="00000031">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Mając na uwadze powyższe wskazać należy, iż strona Powodowa uprawdopodobniła swoje roszczenie oraz interes prawny w udzieleniu zabezpieczenia na czas trwania postępowania.</w:t>
      </w:r>
    </w:p>
    <w:p w:rsidR="00000000" w:rsidDel="00000000" w:rsidP="00000000" w:rsidRDefault="00000000" w:rsidRPr="00000000" w14:paraId="00000032">
      <w:pPr>
        <w:spacing w:line="36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3">
      <w:pPr>
        <w:spacing w:line="36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Mając na uwadzę powyższę wnoszę jak na wstępie.</w:t>
      </w:r>
    </w:p>
    <w:p w:rsidR="00000000" w:rsidDel="00000000" w:rsidP="00000000" w:rsidRDefault="00000000" w:rsidRPr="00000000" w14:paraId="00000034">
      <w:pPr>
        <w:spacing w:line="360" w:lineRule="auto"/>
        <w:ind w:left="0" w:firstLine="0"/>
        <w:jc w:val="both"/>
        <w:rPr>
          <w:rFonts w:ascii="Times New Roman" w:cs="Times New Roman" w:eastAsia="Times New Roman" w:hAnsi="Times New Roman"/>
          <w:sz w:val="24"/>
          <w:szCs w:val="24"/>
        </w:rPr>
      </w:pPr>
      <w:r w:rsidDel="00000000" w:rsidR="00000000" w:rsidRPr="00000000">
        <w:rPr>
          <w:rtl w:val="0"/>
        </w:rPr>
      </w:r>
    </w:p>
    <w:p>
      <w:r>
        <w:rPr>
          <w:b w:val="0"/>
          <w:i w:val="0"/>
        </w:rPr>
      </w:r>
    </w:p>
    <w:p>
      <w:r>
        <w:rPr>
          <w:b/>
          <w:i w:val="0"/>
        </w:rPr>
        <w:t>Podstawa prawna i uzupełnienia merytoryczne</w:t>
      </w:r>
    </w:p>
    <w:p>
      <w:r>
        <w:rPr>
          <w:b w:val="0"/>
          <w:i w:val="0"/>
        </w:rPr>
        <w:t>• Obowiązek alimentacyjny rodziców wobec dziecka wynika z art. 133 § 1 k.r.o.; zakres świadczeń wyznaczają usprawiedliwione potrzeby uprawnionego oraz możliwości zarobkowe i majątkowe zobowiązanego (art. 135 § 1–2 k.r.o.).</w:t>
      </w:r>
    </w:p>
    <w:p>
      <w:r>
        <w:rPr>
          <w:b w:val="0"/>
          <w:i w:val="0"/>
        </w:rPr>
        <w:t>• Wniosek o zabezpieczenie roszczenia alimentacyjnego może zostać rozpoznany w trybie art. 730 § 1 k.p.c. w zw. z art. 753 § 1 k.p.c.; w sprawach o alimenty wystarczy uprawdopodobnienie istnienia roszczenia (art. 753 § 1 k.p.c.).</w:t>
      </w:r>
    </w:p>
    <w:p>
      <w:r>
        <w:rPr>
          <w:b w:val="0"/>
          <w:i w:val="0"/>
        </w:rPr>
        <w:t>• Jeżeli dla wykazania możliwości zarobkowych/majątkowych Pozwanego potrzebne są dokumenty pozostające w jego posiadaniu, można wnosić o zobowiązanie do ich przedłożenia na podstawie art. 248 § 1 k.p.c.</w:t>
      </w:r>
    </w:p>
    <w:p>
      <w:r>
        <w:t>• Wnioski dowodowe powinny wskazywać, jakie fakty mają zostać wykazane danym dowodem (art. 235^1 k.p.c.).</w:t>
      </w:r>
    </w:p>
    <w:p>
      <w:r>
        <w:t>• W sprawach o alimenty sąd nadaje wyrokowi z urzędu rygor natychmiastowej wykonalności w granicach określonych w art. 333 § 1 pkt 1 k.p.c. (można powtórzyć w petitum jako wniosek).</w:t>
      </w:r>
    </w:p>
    <w:p>
      <w:r>
        <w:rPr>
          <w:b/>
          <w:i w:val="0"/>
        </w:rPr>
        <w:t>Dodatkowe wnioski / elementy (opcjonalne – do wykorzystania w zależności od sprawy):</w:t>
      </w:r>
    </w:p>
    <w:p>
      <w:r>
        <w:rPr>
          <w:b w:val="0"/>
          <w:i w:val="0"/>
        </w:rPr>
        <w:t>• Wnoszę o zobowiązanie Pozwanego do przedłożenia w terminie ………: (1) zaświadczenia o zatrudnieniu i wysokości wynagrodzenia / (2) PIT za ostatni rok / (3) wyciągów z rachunków bankowych za okres ……… / (4) umów cywilnoprawnych – pod rygorem zastosowania środków przewidzianych w k.p.c.</w:t>
      </w:r>
    </w:p>
    <w:p>
      <w:r>
        <w:rPr>
          <w:b w:val="0"/>
          <w:i w:val="0"/>
        </w:rPr>
        <w:t>• Wnoszę o zwrócenie się przez Sąd do Zakładu Ubezpieczeń Społecznych / Urzędu Skarbowego o udzielenie informacji o dochodach i tytułach ubezpieczenia Pozwanego za okres ……….</w:t>
      </w:r>
    </w:p>
    <w:p>
      <w:r>
        <w:rPr>
          <w:b w:val="0"/>
          <w:i w:val="0"/>
        </w:rPr>
      </w:r>
    </w:p>
    <w:p w:rsidR="00000000" w:rsidDel="00000000" w:rsidP="00000000" w:rsidRDefault="00000000" w:rsidRPr="00000000" w14:paraId="00000035">
      <w:pPr>
        <w:spacing w:line="360" w:lineRule="auto"/>
        <w:ind w:left="0" w:firstLine="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Załączniki: </w:t>
      </w:r>
    </w:p>
    <w:p w:rsidR="00000000" w:rsidDel="00000000" w:rsidP="00000000" w:rsidRDefault="00000000" w:rsidRPr="00000000" w14:paraId="00000036">
      <w:pPr>
        <w:numPr>
          <w:ilvl w:val="0"/>
          <w:numId w:val="1"/>
        </w:numPr>
        <w:spacing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odpis zupełny aktu urodzenia małoletniego;</w:t>
      </w:r>
    </w:p>
    <w:p w:rsidR="00000000" w:rsidDel="00000000" w:rsidP="00000000" w:rsidRDefault="00000000" w:rsidRPr="00000000" w14:paraId="00000037">
      <w:pPr>
        <w:numPr>
          <w:ilvl w:val="0"/>
          <w:numId w:val="1"/>
        </w:numPr>
        <w:spacing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rachunki za utrzymanie dziecka;</w:t>
      </w:r>
    </w:p>
    <w:p w:rsidR="00000000" w:rsidDel="00000000" w:rsidP="00000000" w:rsidRDefault="00000000" w:rsidRPr="00000000" w14:paraId="00000038">
      <w:pPr>
        <w:numPr>
          <w:ilvl w:val="0"/>
          <w:numId w:val="1"/>
        </w:numPr>
        <w:spacing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odpis pozwu wraz załącznikami. </w:t>
      </w:r>
    </w:p>
    <w:sectPr>
      <w:footerReference r:id="rId6" w:type="default"/>
      <w:headerReference w:type="default" r:id="rId7"/>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9">
    <w:pPr>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