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D451D" w14:textId="77777777" w:rsidR="008E2572" w:rsidRDefault="008E2572">
      <w:pPr>
        <w:ind w:left="5669"/>
        <w:jc w:val="left"/>
      </w:pPr>
    </w:p>
    <w:p w14:paraId="30D13331" w14:textId="77777777" w:rsidR="008E2572" w:rsidRDefault="008E2572">
      <w:pPr>
        <w:jc w:val="left"/>
        <w:rPr>
          <w:b/>
          <w:caps/>
        </w:rPr>
      </w:pPr>
    </w:p>
    <w:p w14:paraId="64A5A77B" w14:textId="7C96ECAE" w:rsidR="008E2572" w:rsidRDefault="00914273">
      <w:pPr>
        <w:jc w:val="center"/>
        <w:rPr>
          <w:b/>
          <w:caps/>
        </w:rPr>
      </w:pPr>
      <w:r>
        <w:rPr>
          <w:b/>
          <w:caps/>
        </w:rPr>
        <w:t>Uchwała</w:t>
      </w:r>
      <w:r w:rsidR="00A456C4">
        <w:rPr>
          <w:b/>
          <w:caps/>
        </w:rPr>
        <w:t xml:space="preserve"> </w:t>
      </w:r>
      <w:r w:rsidR="00364380">
        <w:rPr>
          <w:b/>
          <w:caps/>
        </w:rPr>
        <w:t xml:space="preserve">NR </w:t>
      </w:r>
      <w:r w:rsidR="00A456C4">
        <w:rPr>
          <w:b/>
          <w:caps/>
        </w:rPr>
        <w:t>389/2026</w:t>
      </w:r>
      <w:r>
        <w:rPr>
          <w:b/>
          <w:caps/>
        </w:rPr>
        <w:br/>
        <w:t>Zarządu Powiatu Bydgoskiego</w:t>
      </w:r>
    </w:p>
    <w:p w14:paraId="4216FADE" w14:textId="337D25F3" w:rsidR="008E2572" w:rsidRDefault="00914273">
      <w:pPr>
        <w:spacing w:before="280" w:after="280"/>
        <w:jc w:val="center"/>
        <w:rPr>
          <w:b/>
          <w:caps/>
        </w:rPr>
      </w:pPr>
      <w:r>
        <w:rPr>
          <w:b/>
        </w:rPr>
        <w:t xml:space="preserve">z dnia </w:t>
      </w:r>
      <w:r w:rsidR="00A456C4">
        <w:rPr>
          <w:b/>
        </w:rPr>
        <w:t>30 września</w:t>
      </w:r>
      <w:r>
        <w:rPr>
          <w:b/>
        </w:rPr>
        <w:t> 2026 r.</w:t>
      </w:r>
    </w:p>
    <w:p w14:paraId="06A2E0AE" w14:textId="77777777" w:rsidR="008E2572" w:rsidRDefault="00914273">
      <w:pPr>
        <w:keepNext/>
        <w:spacing w:after="480"/>
        <w:jc w:val="center"/>
      </w:pPr>
      <w:r>
        <w:rPr>
          <w:b/>
        </w:rPr>
        <w:t>w sprawie konsultacji projektu Programu Współpracy Powiatu Bydgoskiego z organizacjami pozarządowymi oraz podmiotami, o których mowa  w art. 3 ust. 3  ustawy z dnia 24 kwietnia 2003 r. o działalności pożytku publicznego i o wolontariacie na rok 2027</w:t>
      </w:r>
    </w:p>
    <w:p w14:paraId="3192385F" w14:textId="77777777" w:rsidR="008E2572" w:rsidRDefault="00914273">
      <w:pPr>
        <w:keepLines/>
        <w:spacing w:before="120" w:after="120"/>
        <w:ind w:firstLine="227"/>
      </w:pPr>
      <w:r>
        <w:t>Na podstawie art. 32 ust. 1 ustawy z dnia 5 czerwca 1998 r. o samorządzie powiatowym (Dz. U. z 2025 r. poz. 1684 oraz z 2026 r. poz. 252 i 912), art. 5a ust. 1 ustawy z dnia 24 kwietnia 2003 r. o działalności pożytku publicznego i o wolontariacie (Dz. U. z 2025 poz. 1338 oraz z 2026 r. poz. 1040) oraz § 5 pkt 2 i 3 uchwały nr 199/XIX/12 Rady Powiatu Bydgoskiego z dnia 21 czerwca 2012 r. w sprawie określenia szczegółowego sposobu konsultowania z Radą Działalności Pożytku Publicznego Powiatu Bydgoskiego lub organizacjami pozarządowymi i podmiotami wymienionymi w art. 3 ust. 3 ustawy o działalności pożytku publicznego i wolontariacie projektów prawa miejscowego w dziedzinach dotyczących działalności statutowej tych organizacji (Dz. Urz. Woj. Kuj. - Pom. dnia 16 lipca 2012 r., poz. 1520) uchwala się, co następuje:</w:t>
      </w:r>
    </w:p>
    <w:p w14:paraId="51896116" w14:textId="77777777" w:rsidR="008E2572" w:rsidRDefault="00914273">
      <w:pPr>
        <w:keepLines/>
        <w:spacing w:before="120" w:after="120"/>
        <w:ind w:firstLine="340"/>
      </w:pPr>
      <w:r>
        <w:rPr>
          <w:b/>
        </w:rPr>
        <w:t>§ 1. </w:t>
      </w:r>
      <w:r>
        <w:t>Przyjąć projekt Programu Współpracy Powiatu Bydgoskiego z organizacjami pozarządowymi oraz podmiotami, o których mowa w art. 3 ust. 3 ustawy z dnia 24 kwietnia 2003 r. o działalności pożytku publicznego i o wolontariacie na rok 2027, zwany dalej Programem.</w:t>
      </w:r>
    </w:p>
    <w:p w14:paraId="1E5E7B43" w14:textId="77777777" w:rsidR="008E2572" w:rsidRDefault="00914273">
      <w:pPr>
        <w:keepLines/>
        <w:spacing w:before="120" w:after="120"/>
        <w:ind w:firstLine="340"/>
      </w:pPr>
      <w:r>
        <w:rPr>
          <w:b/>
        </w:rPr>
        <w:t>§ 2. </w:t>
      </w:r>
      <w:r>
        <w:t>Projekt Programu stanowi Załącznik do niniejszej Uchwały.</w:t>
      </w:r>
    </w:p>
    <w:p w14:paraId="29AB6CE4" w14:textId="77777777" w:rsidR="008E2572" w:rsidRDefault="00914273">
      <w:pPr>
        <w:keepLines/>
        <w:spacing w:before="120" w:after="120"/>
        <w:ind w:firstLine="340"/>
      </w:pPr>
      <w:r>
        <w:rPr>
          <w:b/>
        </w:rPr>
        <w:t>§ 3. </w:t>
      </w:r>
      <w:r>
        <w:t>Projekt Programu skierować do konsultacji.</w:t>
      </w:r>
    </w:p>
    <w:p w14:paraId="307D3F78" w14:textId="77777777" w:rsidR="008E2572" w:rsidRDefault="00914273">
      <w:pPr>
        <w:keepLines/>
        <w:spacing w:before="120" w:after="120"/>
        <w:ind w:firstLine="340"/>
      </w:pPr>
      <w:r>
        <w:rPr>
          <w:b/>
        </w:rPr>
        <w:t>§ 4. </w:t>
      </w:r>
      <w:r>
        <w:t>Konsultacje będą prowadzone na terenie powiatu bydgoskiego w terminie od</w:t>
      </w:r>
      <w:r>
        <w:br/>
        <w:t>1 października 2026 r. do 15 października 2026 r. w formach zasięgnięcia opinii i ankiet przez strony internetowe: www.bip.powiat.bydgoski.pl, www.powiat.bydgoski.pl, www.stacja-konsultacja.pl.</w:t>
      </w:r>
    </w:p>
    <w:p w14:paraId="4FF8B3DD" w14:textId="77777777" w:rsidR="008E2572" w:rsidRDefault="00914273">
      <w:pPr>
        <w:keepLines/>
        <w:spacing w:before="120" w:after="120"/>
        <w:ind w:firstLine="340"/>
      </w:pPr>
      <w:r>
        <w:rPr>
          <w:b/>
        </w:rPr>
        <w:t>§ 5. </w:t>
      </w:r>
      <w:r>
        <w:t>Wykonanie uchwały powierza się Staroście Bydgoskiemu.</w:t>
      </w:r>
    </w:p>
    <w:p w14:paraId="1318F3E3" w14:textId="77777777" w:rsidR="008E2572" w:rsidRDefault="00914273">
      <w:pPr>
        <w:keepNext/>
        <w:keepLines/>
        <w:spacing w:before="120" w:after="120"/>
        <w:ind w:firstLine="340"/>
      </w:pPr>
      <w:r>
        <w:rPr>
          <w:b/>
        </w:rPr>
        <w:t>§ 6. </w:t>
      </w:r>
      <w:r>
        <w:t>Uchwała wchodzi w życie z dniem podjęcia.</w:t>
      </w:r>
    </w:p>
    <w:p w14:paraId="3F5113B2" w14:textId="77777777" w:rsidR="008E2572" w:rsidRDefault="008E2572">
      <w:pPr>
        <w:keepNext/>
        <w:keepLines/>
        <w:spacing w:before="120" w:after="120"/>
        <w:ind w:firstLine="340"/>
      </w:pPr>
    </w:p>
    <w:p w14:paraId="246D7167" w14:textId="77777777" w:rsidR="008E2572" w:rsidRDefault="00914273">
      <w:pPr>
        <w:keepNext/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3"/>
        <w:gridCol w:w="4933"/>
      </w:tblGrid>
      <w:tr w:rsidR="008E2572" w14:paraId="02B071AB" w14:textId="77777777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A438D0" w14:textId="77777777" w:rsidR="008E2572" w:rsidRDefault="008E2572">
            <w:pPr>
              <w:keepNext/>
              <w:keepLines/>
              <w:jc w:val="left"/>
              <w:rPr>
                <w:color w:val="000000"/>
                <w:szCs w:val="22"/>
              </w:rPr>
            </w:pP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244679" w14:textId="77777777" w:rsidR="008E2572" w:rsidRDefault="00914273">
            <w:pPr>
              <w:keepNext/>
              <w:keepLines/>
              <w:spacing w:before="560" w:after="560"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Przewodniczący Zarządu Powiatu Bydgoskiego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Starosta Bydgoski Piotr Kozłowski</w:t>
            </w:r>
          </w:p>
        </w:tc>
      </w:tr>
    </w:tbl>
    <w:p w14:paraId="46055B34" w14:textId="77777777" w:rsidR="008E2572" w:rsidRDefault="008E2572">
      <w:pPr>
        <w:keepNext/>
        <w:sectPr w:rsidR="008E2572">
          <w:footerReference w:type="default" r:id="rId7"/>
          <w:endnotePr>
            <w:numFmt w:val="decimal"/>
          </w:endnotePr>
          <w:pgSz w:w="11906" w:h="16838"/>
          <w:pgMar w:top="992" w:right="1020" w:bottom="992" w:left="1020" w:header="708" w:footer="708" w:gutter="0"/>
          <w:cols w:space="708"/>
          <w:docGrid w:linePitch="360"/>
        </w:sectPr>
      </w:pPr>
    </w:p>
    <w:p w14:paraId="5688A891" w14:textId="3DE151CB" w:rsidR="008E2572" w:rsidRDefault="00914273">
      <w:pPr>
        <w:keepNext/>
        <w:spacing w:before="280" w:after="280" w:line="360" w:lineRule="auto"/>
        <w:ind w:left="4535"/>
        <w:jc w:val="left"/>
      </w:pPr>
      <w:r>
        <w:lastRenderedPageBreak/>
        <w:fldChar w:fldCharType="begin"/>
      </w:r>
      <w:r>
        <w:fldChar w:fldCharType="separate"/>
      </w:r>
      <w:r>
        <w:fldChar w:fldCharType="end"/>
      </w:r>
      <w:r>
        <w:t>Załącznik do uchwały</w:t>
      </w:r>
      <w:r>
        <w:br/>
        <w:t>Zarządu Powiatu Bydgoskiego</w:t>
      </w:r>
      <w:r>
        <w:br/>
        <w:t>z dnia .................... 2026 r.</w:t>
      </w:r>
      <w:r>
        <w:br/>
      </w:r>
      <w:hyperlink r:id="rId8" w:history="1">
        <w:r>
          <w:rPr>
            <w:rStyle w:val="Hipercze"/>
            <w:color w:val="auto"/>
            <w:u w:val="none"/>
          </w:rPr>
          <w:t>Zalacznik1.pdf</w:t>
        </w:r>
      </w:hyperlink>
    </w:p>
    <w:p w14:paraId="6DC9139A" w14:textId="77777777" w:rsidR="008E2572" w:rsidRDefault="00914273">
      <w:pPr>
        <w:keepNext/>
        <w:spacing w:after="480"/>
        <w:jc w:val="center"/>
        <w:rPr>
          <w:b/>
        </w:rPr>
      </w:pPr>
      <w:r>
        <w:rPr>
          <w:b/>
        </w:rPr>
        <w:t>Program Współpracy Powiatu Bydgoskiego</w:t>
      </w:r>
      <w:r>
        <w:rPr>
          <w:b/>
        </w:rPr>
        <w:br/>
        <w:t>z organizacjami pozarządowymi oraz podmiotami,</w:t>
      </w:r>
      <w:r>
        <w:rPr>
          <w:b/>
        </w:rPr>
        <w:br/>
        <w:t>o których mowa w art. 3 ust. 3 ustawy</w:t>
      </w:r>
      <w:r>
        <w:rPr>
          <w:b/>
        </w:rPr>
        <w:br/>
        <w:t>z dnia 24 kwietnia 2003 r. o działalności</w:t>
      </w:r>
      <w:r>
        <w:rPr>
          <w:b/>
        </w:rPr>
        <w:br/>
        <w:t>pożytku publicznego i o wolontariacie</w:t>
      </w:r>
      <w:r>
        <w:rPr>
          <w:b/>
        </w:rPr>
        <w:br/>
        <w:t>na rok 2027</w:t>
      </w:r>
    </w:p>
    <w:p w14:paraId="34C237A3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rPr>
          <w:rFonts w:ascii="Arial" w:eastAsia="Arial" w:hAnsi="Arial" w:cs="Arial"/>
          <w:b/>
          <w:bCs/>
          <w:color w:val="4D4D4D"/>
          <w:sz w:val="36"/>
          <w:szCs w:val="36"/>
        </w:rPr>
      </w:pPr>
    </w:p>
    <w:p w14:paraId="575E8EB7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rPr>
          <w:rFonts w:ascii="Arial" w:eastAsia="Arial" w:hAnsi="Arial" w:cs="Arial"/>
          <w:b/>
          <w:bCs/>
          <w:color w:val="4D4D4D"/>
          <w:sz w:val="36"/>
          <w:szCs w:val="36"/>
        </w:rPr>
      </w:pPr>
      <w:bookmarkStart w:id="0" w:name="_oxd8lp4vsazr" w:colFirst="0" w:colLast="0"/>
      <w:bookmarkEnd w:id="0"/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10EF3260" wp14:editId="436C5674">
            <wp:simplePos x="0" y="0"/>
            <wp:positionH relativeFrom="column">
              <wp:posOffset>1897380</wp:posOffset>
            </wp:positionH>
            <wp:positionV relativeFrom="paragraph">
              <wp:posOffset>173682</wp:posOffset>
            </wp:positionV>
            <wp:extent cx="1823012" cy="2362259"/>
            <wp:effectExtent l="0" t="0" r="0" b="0"/>
            <wp:wrapSquare wrapText="bothSides" distT="0" distB="0" distL="114300" distR="11430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3012" cy="236225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195E649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jc w:val="center"/>
        <w:rPr>
          <w:rFonts w:ascii="Arial" w:eastAsia="Arial" w:hAnsi="Arial" w:cs="Arial"/>
          <w:b/>
          <w:bCs/>
          <w:color w:val="4D4D4D"/>
          <w:sz w:val="36"/>
          <w:szCs w:val="36"/>
        </w:rPr>
      </w:pPr>
    </w:p>
    <w:p w14:paraId="4EB05643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jc w:val="center"/>
        <w:rPr>
          <w:rFonts w:ascii="Arial" w:eastAsia="Arial" w:hAnsi="Arial" w:cs="Arial"/>
          <w:b/>
          <w:bCs/>
          <w:color w:val="4D4D4D"/>
          <w:sz w:val="36"/>
          <w:szCs w:val="36"/>
        </w:rPr>
      </w:pPr>
    </w:p>
    <w:p w14:paraId="5DEA16B7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4"/>
        </w:rPr>
      </w:pPr>
      <w:r>
        <w:rPr>
          <w:rFonts w:ascii="Arial" w:eastAsia="Arial" w:hAnsi="Arial" w:cs="Arial"/>
          <w:color w:val="000000"/>
          <w:sz w:val="24"/>
        </w:rPr>
        <w:t xml:space="preserve"> </w:t>
      </w:r>
    </w:p>
    <w:p w14:paraId="7876442B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4"/>
        </w:rPr>
      </w:pPr>
    </w:p>
    <w:p w14:paraId="6C220FB8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4"/>
        </w:rPr>
      </w:pPr>
    </w:p>
    <w:p w14:paraId="71C1E779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4"/>
        </w:rPr>
      </w:pPr>
    </w:p>
    <w:p w14:paraId="36DA00DF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4"/>
        </w:rPr>
      </w:pPr>
    </w:p>
    <w:p w14:paraId="646044D9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4"/>
        </w:rPr>
      </w:pPr>
    </w:p>
    <w:p w14:paraId="5C3E30DE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4"/>
        </w:rPr>
      </w:pPr>
    </w:p>
    <w:p w14:paraId="58E58E09" w14:textId="77777777" w:rsidR="00CD1F59" w:rsidRDefault="00CD1F59" w:rsidP="00CD1F59">
      <w:pPr>
        <w:keepLines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4"/>
        </w:rPr>
      </w:pPr>
    </w:p>
    <w:p w14:paraId="7986E3DB" w14:textId="77777777" w:rsidR="00CD1F59" w:rsidRDefault="00CD1F59" w:rsidP="00CD1F59">
      <w:pPr>
        <w:keepLines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4"/>
        </w:rPr>
      </w:pPr>
    </w:p>
    <w:p w14:paraId="46E03AAD" w14:textId="77777777" w:rsidR="00CD1F59" w:rsidRDefault="00CD1F59" w:rsidP="00CD1F59">
      <w:pPr>
        <w:keepLines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4"/>
        </w:rPr>
      </w:pPr>
    </w:p>
    <w:p w14:paraId="2337CAE7" w14:textId="77777777" w:rsidR="00CD1F59" w:rsidRDefault="00CD1F59" w:rsidP="00CD1F59">
      <w:pPr>
        <w:keepLines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4"/>
        </w:rPr>
      </w:pPr>
    </w:p>
    <w:p w14:paraId="2E6FC168" w14:textId="77777777" w:rsidR="00CD1F59" w:rsidRDefault="00CD1F59" w:rsidP="00CD1F59">
      <w:pPr>
        <w:keepLines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4"/>
        </w:rPr>
      </w:pPr>
    </w:p>
    <w:p w14:paraId="105B832F" w14:textId="77777777" w:rsidR="00CD1F59" w:rsidRDefault="00CD1F59" w:rsidP="00CD1F59">
      <w:pPr>
        <w:keepLines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4"/>
        </w:rPr>
      </w:pPr>
    </w:p>
    <w:p w14:paraId="21C451BB" w14:textId="77777777" w:rsidR="00CD1F59" w:rsidRDefault="00CD1F59" w:rsidP="00CD1F59">
      <w:pPr>
        <w:keepLines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4"/>
        </w:rPr>
      </w:pPr>
    </w:p>
    <w:p w14:paraId="03803A7E" w14:textId="77777777" w:rsidR="00CD1F59" w:rsidRDefault="00CD1F59" w:rsidP="00CD1F59">
      <w:pPr>
        <w:keepLines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4"/>
        </w:rPr>
      </w:pPr>
    </w:p>
    <w:p w14:paraId="6950B928" w14:textId="77777777" w:rsidR="00CD1F59" w:rsidRDefault="00CD1F59" w:rsidP="00CD1F59">
      <w:pPr>
        <w:keepLines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4"/>
        </w:rPr>
      </w:pPr>
    </w:p>
    <w:p w14:paraId="58DC1503" w14:textId="77777777" w:rsidR="00CD1F59" w:rsidRDefault="00CD1F59" w:rsidP="00CD1F59">
      <w:pPr>
        <w:keepLines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4"/>
        </w:rPr>
      </w:pPr>
    </w:p>
    <w:p w14:paraId="0E1EF9FF" w14:textId="77777777" w:rsidR="00CD1F59" w:rsidRDefault="00CD1F59" w:rsidP="00CD1F59">
      <w:pPr>
        <w:keepLines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4"/>
        </w:rPr>
      </w:pPr>
    </w:p>
    <w:p w14:paraId="5569604F" w14:textId="77777777" w:rsidR="00CD1F59" w:rsidRDefault="00CD1F59" w:rsidP="00CD1F59">
      <w:pPr>
        <w:keepLines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4"/>
        </w:rPr>
      </w:pPr>
    </w:p>
    <w:p w14:paraId="46A0AB23" w14:textId="77777777" w:rsidR="00CD1F59" w:rsidRDefault="00CD1F59" w:rsidP="00CD1F59">
      <w:pPr>
        <w:keepLines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4"/>
        </w:rPr>
      </w:pPr>
    </w:p>
    <w:p w14:paraId="1CD241E5" w14:textId="77777777" w:rsidR="00CD1F59" w:rsidRDefault="00CD1F59" w:rsidP="00CD1F59">
      <w:pPr>
        <w:keepLines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4"/>
        </w:rPr>
      </w:pPr>
    </w:p>
    <w:p w14:paraId="4936C269" w14:textId="77777777" w:rsidR="00CD1F59" w:rsidRDefault="00CD1F59" w:rsidP="00CD1F59">
      <w:pPr>
        <w:keepLines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4"/>
        </w:rPr>
      </w:pPr>
    </w:p>
    <w:p w14:paraId="54CD1647" w14:textId="77777777" w:rsidR="00CD1F59" w:rsidRDefault="00CD1F59" w:rsidP="00CD1F59">
      <w:pPr>
        <w:keepLines/>
        <w:rPr>
          <w:rFonts w:ascii="Arial" w:eastAsia="Arial" w:hAnsi="Arial" w:cs="Arial"/>
          <w:sz w:val="24"/>
        </w:rPr>
      </w:pPr>
    </w:p>
    <w:p w14:paraId="5ADC7D5B" w14:textId="77777777" w:rsidR="00CD1F59" w:rsidRDefault="00CD1F59" w:rsidP="00CD1F59">
      <w:pPr>
        <w:keepLines/>
        <w:jc w:val="center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Wydział Aktywności i Komunikacji Społecznej </w:t>
      </w:r>
    </w:p>
    <w:p w14:paraId="57C1E48C" w14:textId="77777777" w:rsidR="00CD1F59" w:rsidRDefault="00CD1F59" w:rsidP="00CD1F59">
      <w:pPr>
        <w:keepLines/>
        <w:widowControl w:val="0"/>
        <w:jc w:val="center"/>
        <w:rPr>
          <w:rFonts w:ascii="Arial" w:eastAsia="Arial" w:hAnsi="Arial" w:cs="Arial"/>
          <w:sz w:val="24"/>
        </w:rPr>
        <w:sectPr w:rsidR="00CD1F59" w:rsidSect="00CD1F59">
          <w:footerReference w:type="default" r:id="rId10"/>
          <w:footerReference w:type="first" r:id="rId11"/>
          <w:pgSz w:w="11906" w:h="16838"/>
          <w:pgMar w:top="1417" w:right="1417" w:bottom="1417" w:left="1417" w:header="426" w:footer="709" w:gutter="0"/>
          <w:pgNumType w:start="1"/>
          <w:cols w:space="708"/>
        </w:sectPr>
      </w:pPr>
      <w:r>
        <w:rPr>
          <w:rFonts w:ascii="Arial" w:eastAsia="Arial" w:hAnsi="Arial" w:cs="Arial"/>
          <w:sz w:val="24"/>
        </w:rPr>
        <w:t>Bydgoszcz 2026</w:t>
      </w:r>
    </w:p>
    <w:p w14:paraId="4469BC8E" w14:textId="77777777" w:rsidR="00CD1F59" w:rsidRDefault="00CD1F59" w:rsidP="00CD1F59">
      <w:pPr>
        <w:pStyle w:val="Nagwek2"/>
        <w:jc w:val="center"/>
      </w:pPr>
      <w:bookmarkStart w:id="1" w:name="_hbhy1cpgfcrv" w:colFirst="0" w:colLast="0"/>
      <w:bookmarkEnd w:id="1"/>
      <w:r>
        <w:lastRenderedPageBreak/>
        <w:t>1</w:t>
      </w:r>
    </w:p>
    <w:p w14:paraId="27736A6E" w14:textId="77777777" w:rsidR="00CD1F59" w:rsidRDefault="00CD1F59" w:rsidP="00CD1F59">
      <w:pPr>
        <w:pStyle w:val="Nagwek2"/>
        <w:jc w:val="center"/>
      </w:pPr>
      <w:bookmarkStart w:id="2" w:name="_85og5ds09w7c" w:colFirst="0" w:colLast="0"/>
      <w:bookmarkEnd w:id="2"/>
      <w:r>
        <w:t>WSTĘP</w:t>
      </w:r>
    </w:p>
    <w:p w14:paraId="11C6C572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Cs w:val="22"/>
        </w:rPr>
      </w:pPr>
    </w:p>
    <w:p w14:paraId="119164D5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567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color w:val="000000"/>
          <w:szCs w:val="22"/>
        </w:rPr>
        <w:t xml:space="preserve">Samorząd Powiatu Bydgoskiego realizuje zadania publiczne we współpracy </w:t>
      </w:r>
      <w:r>
        <w:rPr>
          <w:rFonts w:ascii="Arial" w:eastAsia="Arial" w:hAnsi="Arial" w:cs="Arial"/>
          <w:color w:val="000000"/>
          <w:szCs w:val="22"/>
        </w:rPr>
        <w:br/>
        <w:t>z organizacjami pozarządowymi prowadzącymi działalność pożytku publicznego. Organizacje te są ważnym partnerem Powiatu w działaniach na rzecz mieszkańców oraz w realizacji zadań odpowiadających na potrzeby lokalnej społeczności.</w:t>
      </w:r>
    </w:p>
    <w:p w14:paraId="11D5FE9F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567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t>Powiat Bydgoski obejmuje swoim działaniem osiem gmin, zróżnicowanych pod względem charakteru, potrzeb i aktywności mieszkańców. Tak duży i różnorodny obszar wymaga współpracy wielu podmiotów, które znają lokalne środowiska, dostrzegają ich potrzeby i potrafią szybko reagować na pojawiające się wyzwania. Podstawowym celem funkcjonowania gmin jest zaspokajanie zbiorowych potrzeb mieszkańców. Organizacje pozarządowe, działając blisko mieszkańców, mają w tym zakresie szczególną rolę. Współpraca Powiatu z tymi organizacjami obejmuje m.in. wspólną realizację zadań publicznych, wspieranie inicjatyw lokalnych, powierzanie i dofinansowywanie zadań, a także wzajemne informowanie się o planowanych działaniach i potrzebach mieszkańców. Działania Powiatu i organizacji pozarządowych wzajemnie się uzupełniają, pozwalając na lepsze wykorzystanie wiedzy, doświadczenia, zaangażowania osób działających społecznie oraz dostępnych środków i zasobów. Współpraca ta sprzyja tym samym bardziej efektywnej realizacji zadań publicznych i lepszemu odpowiadaniu na potrzeby mieszkańców.</w:t>
      </w:r>
    </w:p>
    <w:p w14:paraId="5995D8ED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567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t xml:space="preserve">Współpraca Powiatu z organizacjami pozarządowymi przynosi wiele korzyści zarówno mieszkańcom, jak i lokalnym społecznościom. Przyczynia się do wzmacniania poczucia odpowiedzialności za lokalną wspólnotę, aktywizowania mieszkańców, rozwijania wolontariatu i aktywności obywatelskiej oraz budowania więzi między mieszkańcami. Działalność stowarzyszeń, fundacji, klubów, kół i innych organizacji tworzy przestrzeń do wspólnego działania i sprzyja rozwojowi społeczeństwa obywatelskiego. Dzięki znajomości lokalnych potrzeb i bezpośredniemu kontaktowi z mieszkańcami organizacje mogą również wspólnie </w:t>
      </w:r>
      <w:r>
        <w:rPr>
          <w:rFonts w:ascii="Arial" w:eastAsia="Arial" w:hAnsi="Arial" w:cs="Arial"/>
          <w:szCs w:val="22"/>
        </w:rPr>
        <w:br/>
        <w:t>z Powiatem tworzyć rozwiązania lepiej odpowiadające na potrzeby konkretnych grup mieszkańców i poszczególnych miejscowości.</w:t>
      </w:r>
    </w:p>
    <w:p w14:paraId="64AFDAA8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567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color w:val="000000"/>
          <w:szCs w:val="22"/>
        </w:rPr>
        <w:t xml:space="preserve">Dobra współpraca pomiędzy samorządem a sektorem pozarządowym opiera </w:t>
      </w:r>
      <w:r>
        <w:rPr>
          <w:rFonts w:ascii="Arial" w:eastAsia="Arial" w:hAnsi="Arial" w:cs="Arial"/>
          <w:color w:val="000000"/>
          <w:szCs w:val="22"/>
        </w:rPr>
        <w:br/>
        <w:t xml:space="preserve">się na otwartości na dialog oraz wspólnym poszukiwaniu rozwiązań. Powiat Bydgoski dostrzega w organizacjach pozarządowych nie tylko wykonawców zadań publicznych, ale przede wszystkim partnerów, którzy swoją wiedzą, doświadczeniem i zaangażowaniem współtworzą lokalną wspólnotę. Rozwijanie tej współpracy służy mieszkańcom Powiatu </w:t>
      </w:r>
      <w:r>
        <w:rPr>
          <w:rFonts w:ascii="Arial" w:eastAsia="Arial" w:hAnsi="Arial" w:cs="Arial"/>
          <w:color w:val="000000"/>
          <w:szCs w:val="22"/>
        </w:rPr>
        <w:br/>
        <w:t xml:space="preserve">i pozwala lepiej wykorzystywać potencjał osób oraz środowisk zaangażowanych w działalność społeczną. Jest również ważnym elementem budowania aktywnego, odpowiedzialnego </w:t>
      </w:r>
      <w:r>
        <w:rPr>
          <w:rFonts w:ascii="Arial" w:eastAsia="Arial" w:hAnsi="Arial" w:cs="Arial"/>
          <w:color w:val="000000"/>
          <w:szCs w:val="22"/>
        </w:rPr>
        <w:br/>
        <w:t>i otwartego na potrzeby mieszkańców samorządu.</w:t>
      </w:r>
    </w:p>
    <w:p w14:paraId="496441B6" w14:textId="77777777" w:rsidR="00CD1F59" w:rsidRDefault="00CD1F59" w:rsidP="00CD1F59">
      <w:pPr>
        <w:spacing w:line="360" w:lineRule="auto"/>
        <w:ind w:firstLine="709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t xml:space="preserve">Podstawę prawną współpracy jednostek samorządu terytorialnego z organizacjami pozarządowymi oraz innymi podmiotami prowadzącymi działalność pożytku publicznego stanowi ustawa z dnia 24 kwietnia 2003 r. o działalności pożytku publicznego i o wolontariacie (Dz. U. z 2025 </w:t>
      </w:r>
      <w:r>
        <w:rPr>
          <w:rFonts w:ascii="Arial" w:eastAsia="Arial" w:hAnsi="Arial" w:cs="Arial"/>
          <w:szCs w:val="22"/>
        </w:rPr>
        <w:lastRenderedPageBreak/>
        <w:t xml:space="preserve">r. poz. 1338, z </w:t>
      </w:r>
      <w:proofErr w:type="spellStart"/>
      <w:r>
        <w:rPr>
          <w:rFonts w:ascii="Arial" w:eastAsia="Arial" w:hAnsi="Arial" w:cs="Arial"/>
          <w:szCs w:val="22"/>
        </w:rPr>
        <w:t>późn</w:t>
      </w:r>
      <w:proofErr w:type="spellEnd"/>
      <w:r>
        <w:rPr>
          <w:rFonts w:ascii="Arial" w:eastAsia="Arial" w:hAnsi="Arial" w:cs="Arial"/>
          <w:szCs w:val="22"/>
        </w:rPr>
        <w:t xml:space="preserve">. zm.) z uwzględnieniem zmian wprowadzonych ustawą </w:t>
      </w:r>
      <w:r>
        <w:rPr>
          <w:rFonts w:ascii="Arial" w:eastAsia="Arial" w:hAnsi="Arial" w:cs="Arial"/>
          <w:szCs w:val="22"/>
        </w:rPr>
        <w:br/>
        <w:t xml:space="preserve">z dnia 19 czerwca 2026 r. (Dz. U. z 2026 r. poz. 1040). </w:t>
      </w:r>
    </w:p>
    <w:p w14:paraId="2639C56D" w14:textId="77777777" w:rsidR="00CD1F59" w:rsidRDefault="00CD1F59" w:rsidP="00CD1F59">
      <w:pPr>
        <w:spacing w:line="360" w:lineRule="auto"/>
        <w:ind w:firstLine="709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t xml:space="preserve">Zgodnie z art. 5a ust. 1 ustawy, organ stanowiący jednostki samorządu terytorialnego uchwala, po przeprowadzeniu konsultacji z organizacjami pozarządowymi oraz podmiotami prowadzącymi działalność pożytku publicznego, roczny program współpracy z tymi podmiotami. Program określa najważniejsze obszary i zasady współpracy samorządu </w:t>
      </w:r>
      <w:r>
        <w:rPr>
          <w:rFonts w:ascii="Arial" w:eastAsia="Arial" w:hAnsi="Arial" w:cs="Arial"/>
          <w:szCs w:val="22"/>
        </w:rPr>
        <w:br/>
        <w:t>z sektorem pozarządowym w danym roku.</w:t>
      </w:r>
    </w:p>
    <w:p w14:paraId="1157A611" w14:textId="77777777" w:rsidR="00CD1F59" w:rsidRDefault="00CD1F59" w:rsidP="00CD1F59">
      <w:pPr>
        <w:spacing w:line="360" w:lineRule="auto"/>
        <w:ind w:firstLine="709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t xml:space="preserve">Roczny Program Współpracy Powiatu Bydgoskiego z organizacjami pozarządowymi jest dokumentem określającym zasady współpracy Powiatu z organizacjami pozarządowymi oraz innymi podmiotami prowadzącymi działalność pożytku publicznego. Jego celem jest uporządkowanie i rozwijanie współpracy samorządu z sektorem pozarządowym oraz tworzenie warunków do wspólnej realizacji zadań ważnych dla mieszkańców Powiatu Bydgoskiego. Program określa najważniejsze obszary i formy współpracy, priorytetowe zadania publiczne planowane do realizacji przy udziale organizacji pozarządowych </w:t>
      </w:r>
      <w:r>
        <w:rPr>
          <w:rFonts w:ascii="Arial" w:eastAsia="Arial" w:hAnsi="Arial" w:cs="Arial"/>
          <w:szCs w:val="22"/>
        </w:rPr>
        <w:br/>
        <w:t xml:space="preserve">oraz zasady ich wspierania i finansowania. Obejmuje zadania wynikające z art. 4 ustawy </w:t>
      </w:r>
      <w:r>
        <w:rPr>
          <w:rFonts w:ascii="Arial" w:eastAsia="Arial" w:hAnsi="Arial" w:cs="Arial"/>
          <w:szCs w:val="22"/>
        </w:rPr>
        <w:br/>
        <w:t xml:space="preserve">o działalności pożytku publicznego i o wolontariacie, odpowiadające kompetencjom Powiatu </w:t>
      </w:r>
      <w:r>
        <w:rPr>
          <w:rFonts w:ascii="Arial" w:eastAsia="Arial" w:hAnsi="Arial" w:cs="Arial"/>
          <w:szCs w:val="22"/>
        </w:rPr>
        <w:br/>
        <w:t xml:space="preserve">i potrzebom lokalnej społeczności. Istotnym elementem Programu jest stworzenie przejrzystych zasad współpracy, które pozwalają organizacjom pozarządowym aktywnie uczestniczyć w realizacji zadań publicznych. Dzięki ich doświadczeniu, wiedzy </w:t>
      </w:r>
      <w:r>
        <w:rPr>
          <w:rFonts w:ascii="Arial" w:eastAsia="Arial" w:hAnsi="Arial" w:cs="Arial"/>
          <w:szCs w:val="22"/>
        </w:rPr>
        <w:br/>
        <w:t>i bezpośredniemu kontaktowi z mieszkańcami możliwe jest lepsze rozpoznawanie lokalnych potrzeb oraz wspólne podejmowanie działań w odpowiedzi na te potrzeby.</w:t>
      </w:r>
    </w:p>
    <w:p w14:paraId="6A8A87E1" w14:textId="77777777" w:rsidR="00CD1F59" w:rsidRDefault="00CD1F59" w:rsidP="00CD1F59">
      <w:pPr>
        <w:spacing w:line="360" w:lineRule="auto"/>
        <w:ind w:firstLine="709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t>Program służy również wzmacnianiu aktywności społecznej mieszkańców Powiatu Bydgoskiego oraz rozwijaniu partnerstwa pomiędzy samorządem, a organizacjami pozarządowymi. Ma tworzyć przestrzeń do dialogu, wymiany doświadczeń i podejmowania wspólnych inicjatyw, które przyczyniają się do poprawy jakości życia mieszkańców i rozwoju lokalnych społeczności.</w:t>
      </w:r>
    </w:p>
    <w:p w14:paraId="57CD5206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Cs w:val="22"/>
        </w:rPr>
      </w:pPr>
      <w:bookmarkStart w:id="3" w:name="_m2kl07sjmc9o" w:colFirst="0" w:colLast="0"/>
      <w:bookmarkEnd w:id="3"/>
    </w:p>
    <w:p w14:paraId="7AD0A404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Cs w:val="22"/>
        </w:rPr>
      </w:pPr>
    </w:p>
    <w:p w14:paraId="3131269D" w14:textId="77777777" w:rsidR="00CD1F59" w:rsidRDefault="00CD1F59" w:rsidP="00CD1F59">
      <w:pPr>
        <w:pStyle w:val="Nagwek2"/>
        <w:jc w:val="center"/>
      </w:pPr>
      <w:bookmarkStart w:id="4" w:name="_ebtuwznsn7zm" w:colFirst="0" w:colLast="0"/>
      <w:bookmarkEnd w:id="4"/>
      <w:r>
        <w:t>2</w:t>
      </w:r>
    </w:p>
    <w:p w14:paraId="45A323EF" w14:textId="77777777" w:rsidR="00CD1F59" w:rsidRDefault="00CD1F59" w:rsidP="00CD1F59">
      <w:pPr>
        <w:pStyle w:val="Nagwek2"/>
        <w:jc w:val="center"/>
      </w:pPr>
      <w:bookmarkStart w:id="5" w:name="_6r322l2xjlt0" w:colFirst="0" w:colLast="0"/>
      <w:bookmarkEnd w:id="5"/>
      <w:r>
        <w:t>POSTANOWIENIA OGÓLNE</w:t>
      </w:r>
    </w:p>
    <w:p w14:paraId="1EA66BEE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Cs w:val="22"/>
        </w:rPr>
      </w:pPr>
    </w:p>
    <w:p w14:paraId="718756B6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b/>
          <w:bCs/>
          <w:color w:val="000000"/>
          <w:szCs w:val="22"/>
        </w:rPr>
      </w:pPr>
      <w:r>
        <w:rPr>
          <w:rFonts w:ascii="Arial" w:eastAsia="Arial" w:hAnsi="Arial" w:cs="Arial"/>
          <w:b/>
          <w:bCs/>
          <w:color w:val="000000"/>
          <w:szCs w:val="22"/>
        </w:rPr>
        <w:t>§1</w:t>
      </w:r>
    </w:p>
    <w:p w14:paraId="7016685E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color w:val="000000"/>
          <w:szCs w:val="22"/>
        </w:rPr>
        <w:t>Ilekroć w Programie jest mowa o:</w:t>
      </w:r>
    </w:p>
    <w:p w14:paraId="26AEDFDA" w14:textId="77777777" w:rsidR="00CD1F59" w:rsidRDefault="00CD1F59" w:rsidP="00CD1F5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644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color w:val="000000"/>
          <w:szCs w:val="22"/>
        </w:rPr>
        <w:t>Ustawie – rozumie się ustawę z dnia 24 kwietnia 2003 r. o działalności pożytku publicznego i o wolontariacie (</w:t>
      </w:r>
      <w:r>
        <w:rPr>
          <w:rFonts w:ascii="Arial" w:eastAsia="Arial" w:hAnsi="Arial" w:cs="Arial"/>
          <w:szCs w:val="22"/>
        </w:rPr>
        <w:t xml:space="preserve">Dz. U. z 2025 r. poz. 1338, z </w:t>
      </w:r>
      <w:proofErr w:type="spellStart"/>
      <w:r>
        <w:rPr>
          <w:rFonts w:ascii="Arial" w:eastAsia="Arial" w:hAnsi="Arial" w:cs="Arial"/>
          <w:szCs w:val="22"/>
        </w:rPr>
        <w:t>późn</w:t>
      </w:r>
      <w:proofErr w:type="spellEnd"/>
      <w:r>
        <w:rPr>
          <w:rFonts w:ascii="Arial" w:eastAsia="Arial" w:hAnsi="Arial" w:cs="Arial"/>
          <w:szCs w:val="22"/>
        </w:rPr>
        <w:t>. zm.</w:t>
      </w:r>
      <w:r>
        <w:rPr>
          <w:rFonts w:ascii="Arial" w:eastAsia="Arial" w:hAnsi="Arial" w:cs="Arial"/>
          <w:color w:val="000000"/>
          <w:szCs w:val="22"/>
        </w:rPr>
        <w:t>);</w:t>
      </w:r>
    </w:p>
    <w:p w14:paraId="1DCE71DC" w14:textId="77777777" w:rsidR="00CD1F59" w:rsidRDefault="00CD1F59" w:rsidP="00CD1F5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644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color w:val="000000"/>
          <w:szCs w:val="22"/>
        </w:rPr>
        <w:t>Organizacji – rozumie się organizacje pozarządowe lub inne uprawnione podmioty określone w art. 3 ust. 3 Ustawy prowadzące działalność pożytku publicznego;</w:t>
      </w:r>
    </w:p>
    <w:p w14:paraId="13F2B93A" w14:textId="77777777" w:rsidR="00CD1F59" w:rsidRDefault="00CD1F59" w:rsidP="00CD1F5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644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color w:val="000000"/>
          <w:szCs w:val="22"/>
        </w:rPr>
        <w:t xml:space="preserve">Programie – rozumie się „Program Współpracy Powiatu Bydgoskiego z organizacjami pozarządowymi oraz podmiotami, o których mowa w art. 3 ust. 3 ustawy z dnia </w:t>
      </w:r>
      <w:r>
        <w:rPr>
          <w:rFonts w:ascii="Arial" w:eastAsia="Arial" w:hAnsi="Arial" w:cs="Arial"/>
          <w:color w:val="000000"/>
          <w:szCs w:val="22"/>
        </w:rPr>
        <w:br/>
        <w:t>24 kwietnia 2003 r. o działalności pożytku publicznego i o wolontariacie na rok 2027”;</w:t>
      </w:r>
    </w:p>
    <w:p w14:paraId="61B8914D" w14:textId="77777777" w:rsidR="00CD1F59" w:rsidRDefault="00CD1F59" w:rsidP="00CD1F5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644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color w:val="000000"/>
          <w:szCs w:val="22"/>
        </w:rPr>
        <w:t>Powiecie – rozumie się jednostkę samorządu terytorialnego, czyli Powiat Bydgoski;</w:t>
      </w:r>
    </w:p>
    <w:p w14:paraId="00AB2FC3" w14:textId="77777777" w:rsidR="00CD1F59" w:rsidRDefault="00CD1F59" w:rsidP="00CD1F5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644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color w:val="000000"/>
          <w:szCs w:val="22"/>
        </w:rPr>
        <w:lastRenderedPageBreak/>
        <w:t>Radzie – rozumie się Radę Powiatu Bydgoskiego;</w:t>
      </w:r>
    </w:p>
    <w:p w14:paraId="4253F7D3" w14:textId="77777777" w:rsidR="00CD1F59" w:rsidRDefault="00CD1F59" w:rsidP="00CD1F5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644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color w:val="000000"/>
          <w:szCs w:val="22"/>
        </w:rPr>
        <w:t>Zarządzie – rozumie się Zarząd Powiatu Bydgoskiego;</w:t>
      </w:r>
    </w:p>
    <w:p w14:paraId="2A572508" w14:textId="77777777" w:rsidR="00CD1F59" w:rsidRDefault="00CD1F59" w:rsidP="00CD1F5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644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color w:val="000000"/>
          <w:szCs w:val="22"/>
        </w:rPr>
        <w:t>Starostwie – rozumie się Starostwo Powiatowe w Bydgoszczy;</w:t>
      </w:r>
    </w:p>
    <w:p w14:paraId="6C347EDE" w14:textId="77777777" w:rsidR="00CD1F59" w:rsidRDefault="00CD1F59" w:rsidP="00CD1F5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644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color w:val="000000"/>
          <w:szCs w:val="22"/>
        </w:rPr>
        <w:t>konkursie – rozumie się otwarty konkurs ofert, o którym mowa w art. 11 i 13 ustawy;</w:t>
      </w:r>
    </w:p>
    <w:p w14:paraId="34F3F81F" w14:textId="77777777" w:rsidR="00CD1F59" w:rsidRDefault="00CD1F59" w:rsidP="00CD1F5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644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color w:val="000000"/>
          <w:szCs w:val="22"/>
        </w:rPr>
        <w:t xml:space="preserve">dotacji – rozumie się dotację w rozumieniu </w:t>
      </w:r>
      <w:r>
        <w:rPr>
          <w:rFonts w:ascii="Arial" w:eastAsia="Arial" w:hAnsi="Arial" w:cs="Arial"/>
          <w:szCs w:val="22"/>
        </w:rPr>
        <w:t>art. 127 ust. 1 pkt 1 lit. e oraz art. 221 ustawy</w:t>
      </w:r>
      <w:r>
        <w:rPr>
          <w:rFonts w:ascii="Arial" w:eastAsia="Arial" w:hAnsi="Arial" w:cs="Arial"/>
          <w:color w:val="000000"/>
          <w:szCs w:val="22"/>
        </w:rPr>
        <w:t xml:space="preserve"> z dnia 27 sierpnia 2009 r. o finansach publicznych (Dz. U. z 2026 r. poz. 912).</w:t>
      </w:r>
    </w:p>
    <w:p w14:paraId="0E827F47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rFonts w:ascii="Arial" w:eastAsia="Arial" w:hAnsi="Arial" w:cs="Arial"/>
          <w:color w:val="4D4D4D"/>
          <w:szCs w:val="22"/>
        </w:rPr>
      </w:pPr>
    </w:p>
    <w:p w14:paraId="3F597B3E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center"/>
        <w:rPr>
          <w:rFonts w:ascii="Arial" w:eastAsia="Arial" w:hAnsi="Arial" w:cs="Arial"/>
          <w:b/>
          <w:bCs/>
          <w:color w:val="000000"/>
          <w:szCs w:val="22"/>
        </w:rPr>
      </w:pPr>
      <w:r>
        <w:rPr>
          <w:rFonts w:ascii="Arial" w:eastAsia="Arial" w:hAnsi="Arial" w:cs="Arial"/>
          <w:b/>
          <w:bCs/>
          <w:color w:val="000000"/>
          <w:szCs w:val="22"/>
        </w:rPr>
        <w:t>§2</w:t>
      </w:r>
    </w:p>
    <w:p w14:paraId="66D9D90E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Cs w:val="22"/>
        </w:rPr>
      </w:pPr>
    </w:p>
    <w:p w14:paraId="4E68DEA1" w14:textId="77777777" w:rsidR="00CD1F59" w:rsidRDefault="00CD1F59" w:rsidP="00CD1F5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color w:val="000000"/>
          <w:szCs w:val="22"/>
        </w:rPr>
        <w:t>Powiat Bydgoski współpracuje z organizacjami pozarządowymi, o których mowa w art. 3 ust. 2, oraz z podmiotami wymienionymi w art. 3 ust. 3 ustawy.</w:t>
      </w:r>
    </w:p>
    <w:p w14:paraId="6D12AF72" w14:textId="7E505F1D" w:rsidR="00CD1F59" w:rsidRPr="00CD1F59" w:rsidRDefault="00CD1F59" w:rsidP="00CD1F5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color w:val="000000"/>
          <w:szCs w:val="22"/>
        </w:rPr>
        <w:t>Program jest skierowany do organizacji i podmiotów działających na terenie Powiatu Bydgoskiego oraz realizujących działania na rzecz jego mieszkańców.</w:t>
      </w:r>
    </w:p>
    <w:p w14:paraId="00E19AE9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rPr>
          <w:rFonts w:ascii="Arial" w:eastAsia="Arial" w:hAnsi="Arial" w:cs="Arial"/>
          <w:color w:val="000000"/>
          <w:szCs w:val="22"/>
        </w:rPr>
      </w:pPr>
    </w:p>
    <w:p w14:paraId="6A007EBC" w14:textId="77777777" w:rsidR="00CD1F59" w:rsidRDefault="00CD1F59" w:rsidP="00CD1F59">
      <w:pPr>
        <w:pStyle w:val="Nagwek2"/>
        <w:jc w:val="center"/>
      </w:pPr>
      <w:bookmarkStart w:id="6" w:name="_g7ge4qb7ghew" w:colFirst="0" w:colLast="0"/>
      <w:bookmarkEnd w:id="6"/>
      <w:r>
        <w:t>3</w:t>
      </w:r>
    </w:p>
    <w:p w14:paraId="300AE4F1" w14:textId="77777777" w:rsidR="00CD1F59" w:rsidRDefault="00CD1F59" w:rsidP="00CD1F59">
      <w:pPr>
        <w:pStyle w:val="Nagwek2"/>
        <w:jc w:val="center"/>
      </w:pPr>
      <w:bookmarkStart w:id="7" w:name="_4k3lxwpb2pfz" w:colFirst="0" w:colLast="0"/>
      <w:bookmarkEnd w:id="7"/>
      <w:r>
        <w:t>CELE PROGRAMU</w:t>
      </w:r>
    </w:p>
    <w:p w14:paraId="2CFDAD0C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Cs w:val="22"/>
        </w:rPr>
      </w:pPr>
    </w:p>
    <w:p w14:paraId="1AE46161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b/>
          <w:bCs/>
          <w:color w:val="000000"/>
          <w:szCs w:val="22"/>
        </w:rPr>
      </w:pPr>
      <w:r>
        <w:rPr>
          <w:rFonts w:ascii="Arial" w:eastAsia="Arial" w:hAnsi="Arial" w:cs="Arial"/>
          <w:b/>
          <w:bCs/>
          <w:color w:val="000000"/>
          <w:szCs w:val="22"/>
        </w:rPr>
        <w:t>§3</w:t>
      </w:r>
    </w:p>
    <w:p w14:paraId="46788CAC" w14:textId="77777777" w:rsidR="00CD1F59" w:rsidRDefault="00CD1F59" w:rsidP="00CD1F5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szCs w:val="22"/>
        </w:rPr>
        <w:t>Celem głównym programu jest rozwijanie i osiąganie wysokiego poziomu partnerskiej współpracy samorządu powiatowego z organizacjami pozarządowymi przy realizacji działań służących zaspokajaniu potrzeb wspólnoty samorządowej oraz zwiększanie aktywności mieszkańców Powiatu.</w:t>
      </w:r>
    </w:p>
    <w:p w14:paraId="19B9726F" w14:textId="77777777" w:rsidR="00CD1F59" w:rsidRDefault="00CD1F59" w:rsidP="00CD1F5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color w:val="000000"/>
          <w:szCs w:val="22"/>
        </w:rPr>
        <w:t>Cele szczegółowe współpracy:</w:t>
      </w:r>
    </w:p>
    <w:p w14:paraId="7A67DEE4" w14:textId="77777777" w:rsidR="00CD1F59" w:rsidRDefault="00CD1F59" w:rsidP="00CD1F5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szCs w:val="22"/>
        </w:rPr>
        <w:t xml:space="preserve">wspieranie organizacji pozarządowych w </w:t>
      </w:r>
      <w:r>
        <w:rPr>
          <w:rFonts w:ascii="Arial" w:eastAsia="Arial" w:hAnsi="Arial" w:cs="Arial"/>
          <w:color w:val="000000"/>
          <w:szCs w:val="22"/>
        </w:rPr>
        <w:t>realizacji zadań publicznych;</w:t>
      </w:r>
    </w:p>
    <w:p w14:paraId="7DDED779" w14:textId="77777777" w:rsidR="00CD1F59" w:rsidRDefault="00CD1F59" w:rsidP="00CD1F5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szCs w:val="22"/>
        </w:rPr>
        <w:t>promowanie i rozwijanie społeczeństwa obywatelskiego;</w:t>
      </w:r>
    </w:p>
    <w:p w14:paraId="68FD2687" w14:textId="77777777" w:rsidR="00CD1F59" w:rsidRDefault="00CD1F59" w:rsidP="00CD1F5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szCs w:val="22"/>
        </w:rPr>
        <w:t>wzmacnianie istniejących organizacji oraz tworzenie warunków sprzyjających powstawaniu nowych</w:t>
      </w:r>
      <w:r>
        <w:rPr>
          <w:rFonts w:ascii="Arial" w:eastAsia="Arial" w:hAnsi="Arial" w:cs="Arial"/>
          <w:color w:val="000000"/>
          <w:szCs w:val="22"/>
        </w:rPr>
        <w:t>;</w:t>
      </w:r>
    </w:p>
    <w:p w14:paraId="52BC06B2" w14:textId="77777777" w:rsidR="00CD1F59" w:rsidRDefault="00CD1F59" w:rsidP="00CD1F5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szCs w:val="22"/>
        </w:rPr>
        <w:t xml:space="preserve">wspieranie organizacji pozarządowych w realizacji działań odpowiadających </w:t>
      </w:r>
      <w:r>
        <w:rPr>
          <w:rFonts w:ascii="Arial" w:eastAsia="Arial" w:hAnsi="Arial" w:cs="Arial"/>
          <w:szCs w:val="22"/>
        </w:rPr>
        <w:br/>
        <w:t>na potrzeby wspólnoty samorządowej</w:t>
      </w:r>
      <w:r>
        <w:rPr>
          <w:rFonts w:ascii="Arial" w:eastAsia="Arial" w:hAnsi="Arial" w:cs="Arial"/>
          <w:color w:val="000000"/>
          <w:szCs w:val="22"/>
        </w:rPr>
        <w:t>;</w:t>
      </w:r>
    </w:p>
    <w:p w14:paraId="1259CBF5" w14:textId="77777777" w:rsidR="00CD1F59" w:rsidRDefault="00CD1F59" w:rsidP="00CD1F5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szCs w:val="22"/>
        </w:rPr>
        <w:t xml:space="preserve">wspieranie współpracy między organizacjami pozarządowymi przy wspólnej realizacji zadań publicznych; </w:t>
      </w:r>
    </w:p>
    <w:p w14:paraId="19F2420F" w14:textId="77777777" w:rsidR="00CD1F59" w:rsidRDefault="00CD1F59" w:rsidP="00CD1F5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szCs w:val="22"/>
        </w:rPr>
        <w:t>dążenie do zapewnienia jak najwyższej jakości realizacji zadań publicznych, odpowiadających na oczekiwania i potrzeby mieszkańców Powiatu</w:t>
      </w:r>
      <w:r>
        <w:rPr>
          <w:rFonts w:ascii="Arial" w:eastAsia="Arial" w:hAnsi="Arial" w:cs="Arial"/>
          <w:color w:val="000000"/>
          <w:szCs w:val="22"/>
        </w:rPr>
        <w:t>;</w:t>
      </w:r>
    </w:p>
    <w:p w14:paraId="7DDCFAEF" w14:textId="77777777" w:rsidR="00CD1F59" w:rsidRDefault="00CD1F59" w:rsidP="00CD1F5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szCs w:val="22"/>
        </w:rPr>
        <w:t xml:space="preserve">stwarzanie możliwości wspierania rozwoju organizacji pozarządowych, </w:t>
      </w:r>
      <w:r>
        <w:rPr>
          <w:rFonts w:ascii="Arial" w:eastAsia="Arial" w:hAnsi="Arial" w:cs="Arial"/>
          <w:szCs w:val="22"/>
        </w:rPr>
        <w:br/>
        <w:t>w tym działających na terenach wiejskich</w:t>
      </w:r>
      <w:r>
        <w:rPr>
          <w:rFonts w:ascii="Arial" w:eastAsia="Arial" w:hAnsi="Arial" w:cs="Arial"/>
          <w:color w:val="000000"/>
          <w:szCs w:val="22"/>
        </w:rPr>
        <w:t>.</w:t>
      </w:r>
    </w:p>
    <w:p w14:paraId="21939996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Cs w:val="22"/>
        </w:rPr>
      </w:pPr>
    </w:p>
    <w:p w14:paraId="3677E596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Cs w:val="22"/>
        </w:rPr>
      </w:pPr>
    </w:p>
    <w:p w14:paraId="30AF7A05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Cs w:val="22"/>
        </w:rPr>
      </w:pPr>
    </w:p>
    <w:p w14:paraId="56E8D314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Cs w:val="22"/>
        </w:rPr>
      </w:pPr>
    </w:p>
    <w:p w14:paraId="3CF6881F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Cs w:val="22"/>
        </w:rPr>
      </w:pPr>
    </w:p>
    <w:p w14:paraId="0D77BD44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Cs w:val="22"/>
        </w:rPr>
      </w:pPr>
    </w:p>
    <w:p w14:paraId="45A48FE0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Cs w:val="22"/>
        </w:rPr>
      </w:pPr>
    </w:p>
    <w:p w14:paraId="55306ABA" w14:textId="77777777" w:rsidR="00CD1F59" w:rsidRDefault="00CD1F59" w:rsidP="00CD1F59">
      <w:pPr>
        <w:pStyle w:val="Nagwek2"/>
        <w:jc w:val="center"/>
      </w:pPr>
      <w:bookmarkStart w:id="8" w:name="_t2kuaqynqti" w:colFirst="0" w:colLast="0"/>
      <w:bookmarkEnd w:id="8"/>
      <w:r>
        <w:t>4</w:t>
      </w:r>
    </w:p>
    <w:p w14:paraId="3D7B400E" w14:textId="77777777" w:rsidR="00CD1F59" w:rsidRDefault="00CD1F59" w:rsidP="00CD1F59">
      <w:pPr>
        <w:pStyle w:val="Nagwek2"/>
        <w:jc w:val="center"/>
      </w:pPr>
      <w:bookmarkStart w:id="9" w:name="_rwrvri3ksp6u" w:colFirst="0" w:colLast="0"/>
      <w:bookmarkEnd w:id="9"/>
      <w:r>
        <w:t>ZASADY WSPÓŁPRACY</w:t>
      </w:r>
    </w:p>
    <w:p w14:paraId="3C5534CC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Cs w:val="22"/>
        </w:rPr>
      </w:pPr>
    </w:p>
    <w:p w14:paraId="2BD75C8A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b/>
          <w:bCs/>
          <w:color w:val="000000"/>
          <w:szCs w:val="22"/>
        </w:rPr>
      </w:pPr>
      <w:r>
        <w:rPr>
          <w:rFonts w:ascii="Arial" w:eastAsia="Arial" w:hAnsi="Arial" w:cs="Arial"/>
          <w:b/>
          <w:bCs/>
          <w:color w:val="000000"/>
          <w:szCs w:val="22"/>
        </w:rPr>
        <w:t>§4</w:t>
      </w:r>
    </w:p>
    <w:p w14:paraId="0005D93A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color w:val="000000"/>
          <w:szCs w:val="22"/>
        </w:rPr>
        <w:t xml:space="preserve">Współpraca z organizacjami opiera się </w:t>
      </w:r>
      <w:r>
        <w:rPr>
          <w:rFonts w:ascii="Arial" w:eastAsia="Arial" w:hAnsi="Arial" w:cs="Arial"/>
          <w:szCs w:val="22"/>
        </w:rPr>
        <w:t>na</w:t>
      </w:r>
      <w:r>
        <w:rPr>
          <w:rFonts w:ascii="Arial" w:eastAsia="Arial" w:hAnsi="Arial" w:cs="Arial"/>
          <w:color w:val="000000"/>
          <w:szCs w:val="22"/>
        </w:rPr>
        <w:t xml:space="preserve"> następując</w:t>
      </w:r>
      <w:r>
        <w:rPr>
          <w:rFonts w:ascii="Arial" w:eastAsia="Arial" w:hAnsi="Arial" w:cs="Arial"/>
          <w:szCs w:val="22"/>
        </w:rPr>
        <w:t>ych</w:t>
      </w:r>
      <w:r>
        <w:rPr>
          <w:rFonts w:ascii="Arial" w:eastAsia="Arial" w:hAnsi="Arial" w:cs="Arial"/>
          <w:color w:val="000000"/>
          <w:szCs w:val="22"/>
        </w:rPr>
        <w:t xml:space="preserve"> zasad</w:t>
      </w:r>
      <w:r>
        <w:rPr>
          <w:rFonts w:ascii="Arial" w:eastAsia="Arial" w:hAnsi="Arial" w:cs="Arial"/>
          <w:szCs w:val="22"/>
        </w:rPr>
        <w:t>ach</w:t>
      </w:r>
      <w:r>
        <w:rPr>
          <w:rFonts w:ascii="Arial" w:eastAsia="Arial" w:hAnsi="Arial" w:cs="Arial"/>
          <w:color w:val="000000"/>
          <w:szCs w:val="22"/>
        </w:rPr>
        <w:t xml:space="preserve">: </w:t>
      </w:r>
    </w:p>
    <w:p w14:paraId="7B6B374B" w14:textId="77777777" w:rsidR="00CD1F59" w:rsidRDefault="00CD1F59" w:rsidP="00CD1F59">
      <w:pPr>
        <w:numPr>
          <w:ilvl w:val="0"/>
          <w:numId w:val="6"/>
        </w:numPr>
        <w:spacing w:before="240" w:line="360" w:lineRule="auto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b/>
          <w:bCs/>
          <w:szCs w:val="22"/>
        </w:rPr>
        <w:t>pomocniczości</w:t>
      </w:r>
      <w:r>
        <w:rPr>
          <w:rFonts w:ascii="Arial" w:eastAsia="Arial" w:hAnsi="Arial" w:cs="Arial"/>
          <w:szCs w:val="22"/>
        </w:rPr>
        <w:t xml:space="preserve"> – oznacza, że Powiat zleca organizacjom pozarządowym realizację zadań publicznych, a organizacje zapewniają ich wykonanie w sposób terminowy, profesjonalny i odpowiadający potrzebom odbiorców;</w:t>
      </w:r>
    </w:p>
    <w:p w14:paraId="5B354569" w14:textId="77777777" w:rsidR="00CD1F59" w:rsidRDefault="00CD1F59" w:rsidP="00CD1F59">
      <w:pPr>
        <w:numPr>
          <w:ilvl w:val="0"/>
          <w:numId w:val="6"/>
        </w:numPr>
        <w:spacing w:line="360" w:lineRule="auto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b/>
          <w:bCs/>
          <w:szCs w:val="22"/>
        </w:rPr>
        <w:t>suwerenności stron</w:t>
      </w:r>
      <w:r>
        <w:rPr>
          <w:rFonts w:ascii="Arial" w:eastAsia="Arial" w:hAnsi="Arial" w:cs="Arial"/>
          <w:szCs w:val="22"/>
        </w:rPr>
        <w:t xml:space="preserve"> – oznacza poszanowanie niezależności i autonomii stron współpracy. Organizacje pozarządowe, w ramach zawartych umów, mają prawo do samodzielnego wyboru sposobu, metod, czasu i miejsca realizacji zadań oraz osób zaangażowanych w ich realizację, a także ponoszą odpowiedzialność za osiągnięcie zaplanowanych efektów;</w:t>
      </w:r>
    </w:p>
    <w:p w14:paraId="25B4BD04" w14:textId="77777777" w:rsidR="00CD1F59" w:rsidRDefault="00CD1F59" w:rsidP="00CD1F59">
      <w:pPr>
        <w:numPr>
          <w:ilvl w:val="0"/>
          <w:numId w:val="6"/>
        </w:numPr>
        <w:spacing w:line="360" w:lineRule="auto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b/>
          <w:bCs/>
          <w:szCs w:val="22"/>
        </w:rPr>
        <w:t>partnerstwa</w:t>
      </w:r>
      <w:r>
        <w:rPr>
          <w:rFonts w:ascii="Arial" w:eastAsia="Arial" w:hAnsi="Arial" w:cs="Arial"/>
          <w:szCs w:val="22"/>
        </w:rPr>
        <w:t xml:space="preserve"> – oznacza współpracę opartą na wzajemnym szacunku, dialogu </w:t>
      </w:r>
      <w:r>
        <w:rPr>
          <w:rFonts w:ascii="Arial" w:eastAsia="Arial" w:hAnsi="Arial" w:cs="Arial"/>
          <w:szCs w:val="22"/>
        </w:rPr>
        <w:br/>
        <w:t>i wymianie informacji. Strony współpracy dążą do porozumienia, uwzględniają zgłaszane uwagi, wyjaśniają rozbieżności, konsultują pomysły oraz aktywnie uczestniczą w realizacji wspólnych działań;</w:t>
      </w:r>
    </w:p>
    <w:p w14:paraId="21C3FD33" w14:textId="77777777" w:rsidR="00CD1F59" w:rsidRDefault="00CD1F59" w:rsidP="00CD1F59">
      <w:pPr>
        <w:numPr>
          <w:ilvl w:val="0"/>
          <w:numId w:val="6"/>
        </w:numPr>
        <w:spacing w:line="360" w:lineRule="auto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b/>
          <w:bCs/>
          <w:szCs w:val="22"/>
        </w:rPr>
        <w:t>efektywności</w:t>
      </w:r>
      <w:r>
        <w:rPr>
          <w:rFonts w:ascii="Arial" w:eastAsia="Arial" w:hAnsi="Arial" w:cs="Arial"/>
          <w:szCs w:val="22"/>
        </w:rPr>
        <w:t xml:space="preserve"> – oznacza dążenie do osiągnięcia najlepszych możliwych efektów realizacji zadań publicznych przy racjonalnym i celowym wykorzystaniu dostępnych środków publicznych oraz zasobów stron współpracy;</w:t>
      </w:r>
    </w:p>
    <w:p w14:paraId="76D55096" w14:textId="77777777" w:rsidR="00CD1F59" w:rsidRDefault="00CD1F59" w:rsidP="00CD1F59">
      <w:pPr>
        <w:numPr>
          <w:ilvl w:val="0"/>
          <w:numId w:val="6"/>
        </w:numPr>
        <w:spacing w:line="360" w:lineRule="auto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b/>
          <w:bCs/>
          <w:szCs w:val="22"/>
        </w:rPr>
        <w:t xml:space="preserve">uczciwej konkurencji – </w:t>
      </w:r>
      <w:r>
        <w:rPr>
          <w:rFonts w:ascii="Arial" w:eastAsia="Arial" w:hAnsi="Arial" w:cs="Arial"/>
          <w:szCs w:val="22"/>
        </w:rPr>
        <w:t>oznacza zapewnienie organizacjom pozarządowym równych możliwości ubiegania się o realizację zadań publicznych. Kryteria oceny i wyboru ofert są jednakowe dla wszystkich podmiotów uczestniczących w postępowaniu.</w:t>
      </w:r>
    </w:p>
    <w:p w14:paraId="70817A22" w14:textId="77777777" w:rsidR="00CD1F59" w:rsidRDefault="00CD1F59" w:rsidP="00CD1F59">
      <w:pPr>
        <w:numPr>
          <w:ilvl w:val="0"/>
          <w:numId w:val="6"/>
        </w:numPr>
        <w:spacing w:after="240" w:line="360" w:lineRule="auto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b/>
          <w:bCs/>
          <w:szCs w:val="22"/>
        </w:rPr>
        <w:t xml:space="preserve">jawności – </w:t>
      </w:r>
      <w:r>
        <w:rPr>
          <w:rFonts w:ascii="Arial" w:eastAsia="Arial" w:hAnsi="Arial" w:cs="Arial"/>
          <w:szCs w:val="22"/>
        </w:rPr>
        <w:t xml:space="preserve">oznacza zapewnienie organizacjom pozarządowym równego dostępu </w:t>
      </w:r>
      <w:r>
        <w:rPr>
          <w:rFonts w:ascii="Arial" w:eastAsia="Arial" w:hAnsi="Arial" w:cs="Arial"/>
          <w:szCs w:val="22"/>
        </w:rPr>
        <w:br/>
        <w:t>do informacji dotyczących planowanych i realizowanych działań, w szczególności informacji o ogłaszanych konkursach ofert, zasadach ubiegania się o realizację zadań publicznych oraz wynikach postępowań.</w:t>
      </w:r>
    </w:p>
    <w:p w14:paraId="32375D11" w14:textId="77777777" w:rsidR="00CD1F59" w:rsidRDefault="00CD1F59" w:rsidP="00CD1F59">
      <w:pPr>
        <w:pStyle w:val="Nagwek2"/>
        <w:jc w:val="center"/>
      </w:pPr>
      <w:bookmarkStart w:id="10" w:name="_e4w5agk66wzm" w:colFirst="0" w:colLast="0"/>
      <w:bookmarkEnd w:id="10"/>
      <w:r>
        <w:t>5</w:t>
      </w:r>
    </w:p>
    <w:p w14:paraId="10FA329D" w14:textId="77777777" w:rsidR="00CD1F59" w:rsidRDefault="00CD1F59" w:rsidP="00CD1F59">
      <w:pPr>
        <w:pStyle w:val="Nagwek2"/>
        <w:jc w:val="center"/>
      </w:pPr>
      <w:bookmarkStart w:id="11" w:name="_bqruxturzg40" w:colFirst="0" w:colLast="0"/>
      <w:bookmarkEnd w:id="11"/>
      <w:r>
        <w:t>ZAKRES PRZEDMIOTOWY</w:t>
      </w:r>
    </w:p>
    <w:p w14:paraId="697477EA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Cs w:val="22"/>
        </w:rPr>
      </w:pPr>
    </w:p>
    <w:p w14:paraId="342945C4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b/>
          <w:bCs/>
          <w:color w:val="000000"/>
          <w:szCs w:val="22"/>
        </w:rPr>
      </w:pPr>
      <w:r>
        <w:rPr>
          <w:rFonts w:ascii="Arial" w:eastAsia="Arial" w:hAnsi="Arial" w:cs="Arial"/>
          <w:b/>
          <w:bCs/>
          <w:color w:val="000000"/>
          <w:szCs w:val="22"/>
        </w:rPr>
        <w:t>§5</w:t>
      </w:r>
    </w:p>
    <w:p w14:paraId="2E66506A" w14:textId="77777777" w:rsidR="00CD1F59" w:rsidRDefault="00CD1F59" w:rsidP="00CD1F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t>Zakres przedmiotowy współpracy określony jest w art. 4 ust. 1 ustawy.</w:t>
      </w:r>
    </w:p>
    <w:p w14:paraId="2627AEAD" w14:textId="77777777" w:rsidR="00CD1F59" w:rsidRDefault="00CD1F59" w:rsidP="00CD1F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t>Powiat Bydgoski współpracuje z organizacjami pozarządowymi w zakresie, o którym mowa w ust. 1, oraz w formach określonych w § 6 Programu.</w:t>
      </w:r>
    </w:p>
    <w:p w14:paraId="5B64F737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rFonts w:ascii="Arial" w:eastAsia="Arial" w:hAnsi="Arial" w:cs="Arial"/>
          <w:szCs w:val="22"/>
        </w:rPr>
      </w:pPr>
    </w:p>
    <w:p w14:paraId="4B6CE70D" w14:textId="77777777" w:rsidR="00CD1F59" w:rsidRDefault="00CD1F59" w:rsidP="00CD1F59">
      <w:pPr>
        <w:pStyle w:val="Nagwek2"/>
        <w:jc w:val="center"/>
      </w:pPr>
      <w:bookmarkStart w:id="12" w:name="_d1usoi7gbpyp" w:colFirst="0" w:colLast="0"/>
      <w:bookmarkEnd w:id="12"/>
      <w:r>
        <w:t>6</w:t>
      </w:r>
    </w:p>
    <w:p w14:paraId="2BE8B10B" w14:textId="77777777" w:rsidR="00CD1F59" w:rsidRDefault="00CD1F59" w:rsidP="00CD1F59">
      <w:pPr>
        <w:pStyle w:val="Nagwek2"/>
        <w:jc w:val="center"/>
      </w:pPr>
      <w:bookmarkStart w:id="13" w:name="_9k6uemphiqq" w:colFirst="0" w:colLast="0"/>
      <w:bookmarkEnd w:id="13"/>
      <w:r>
        <w:t>FORMY WSPÓŁPRACY</w:t>
      </w:r>
    </w:p>
    <w:p w14:paraId="18DCCC3D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Cs w:val="22"/>
        </w:rPr>
      </w:pPr>
    </w:p>
    <w:p w14:paraId="69940072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b/>
          <w:bCs/>
          <w:color w:val="000000"/>
          <w:szCs w:val="22"/>
        </w:rPr>
      </w:pPr>
      <w:r>
        <w:rPr>
          <w:rFonts w:ascii="Arial" w:eastAsia="Arial" w:hAnsi="Arial" w:cs="Arial"/>
          <w:b/>
          <w:bCs/>
          <w:color w:val="000000"/>
          <w:szCs w:val="22"/>
        </w:rPr>
        <w:t>§6</w:t>
      </w:r>
    </w:p>
    <w:p w14:paraId="6DE20FC5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color w:val="000000"/>
          <w:szCs w:val="22"/>
        </w:rPr>
        <w:lastRenderedPageBreak/>
        <w:t xml:space="preserve"> </w:t>
      </w:r>
      <w:r>
        <w:rPr>
          <w:rFonts w:ascii="Arial" w:eastAsia="Arial" w:hAnsi="Arial" w:cs="Arial"/>
          <w:szCs w:val="22"/>
        </w:rPr>
        <w:t xml:space="preserve">Formy współpracy Powiatu Bydgoskiego z organizacjami pozarządowymi obejmują: </w:t>
      </w:r>
    </w:p>
    <w:p w14:paraId="1483EA29" w14:textId="77777777" w:rsidR="00CD1F59" w:rsidRDefault="00CD1F59" w:rsidP="00CD1F5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szCs w:val="22"/>
        </w:rPr>
      </w:pPr>
      <w:bookmarkStart w:id="14" w:name="_5bqg3o6df3fa" w:colFirst="0" w:colLast="0"/>
      <w:bookmarkEnd w:id="14"/>
      <w:r>
        <w:rPr>
          <w:rFonts w:ascii="Arial" w:eastAsia="Arial" w:hAnsi="Arial" w:cs="Arial"/>
          <w:b/>
          <w:bCs/>
          <w:szCs w:val="22"/>
        </w:rPr>
        <w:t>WSPÓŁPRACĘ NIEFINANSOWĄ</w:t>
      </w:r>
      <w:r>
        <w:rPr>
          <w:rFonts w:ascii="Arial" w:eastAsia="Arial" w:hAnsi="Arial" w:cs="Arial"/>
          <w:szCs w:val="22"/>
        </w:rPr>
        <w:t xml:space="preserve">, w tym: </w:t>
      </w:r>
    </w:p>
    <w:p w14:paraId="23BAE875" w14:textId="77777777" w:rsidR="00CD1F59" w:rsidRDefault="00CD1F59" w:rsidP="00CD1F5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28"/>
        <w:rPr>
          <w:szCs w:val="22"/>
        </w:rPr>
      </w:pPr>
      <w:r>
        <w:rPr>
          <w:rFonts w:ascii="Arial" w:eastAsia="Arial" w:hAnsi="Arial" w:cs="Arial"/>
          <w:szCs w:val="22"/>
        </w:rPr>
        <w:t xml:space="preserve">wzajemne informowanie się o planowanych kierunkach działalności Powiatu </w:t>
      </w:r>
      <w:r>
        <w:rPr>
          <w:rFonts w:ascii="Arial" w:eastAsia="Arial" w:hAnsi="Arial" w:cs="Arial"/>
          <w:szCs w:val="22"/>
        </w:rPr>
        <w:br/>
        <w:t xml:space="preserve">i organizacji pozarządowych, w szczególności poprzez: </w:t>
      </w:r>
    </w:p>
    <w:p w14:paraId="5474A7DF" w14:textId="77777777" w:rsidR="00CD1F59" w:rsidRDefault="00CD1F59" w:rsidP="00CD1F59">
      <w:pPr>
        <w:numPr>
          <w:ilvl w:val="0"/>
          <w:numId w:val="3"/>
        </w:numPr>
        <w:spacing w:line="360" w:lineRule="auto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t>zamieszczanie na stronie internetowej Powiatu Bydgoskiego (powiat.bydgoski.pl) oraz w mediach społecznościowych Powiatu (facebook.pl/</w:t>
      </w:r>
      <w:proofErr w:type="spellStart"/>
      <w:r>
        <w:rPr>
          <w:rFonts w:ascii="Arial" w:eastAsia="Arial" w:hAnsi="Arial" w:cs="Arial"/>
          <w:szCs w:val="22"/>
        </w:rPr>
        <w:t>PowiatBydgoski</w:t>
      </w:r>
      <w:proofErr w:type="spellEnd"/>
      <w:r>
        <w:rPr>
          <w:rFonts w:ascii="Arial" w:eastAsia="Arial" w:hAnsi="Arial" w:cs="Arial"/>
          <w:szCs w:val="22"/>
        </w:rPr>
        <w:t xml:space="preserve">) informacji dotyczących działań podejmowanych przez Powiat i organizacje pozarządowe, w tym informacji o szkoleniach, ważnych wydarzeniach, realizowanych inicjatywach i przedsięwzięciach, </w:t>
      </w:r>
      <w:r>
        <w:rPr>
          <w:rFonts w:ascii="Arial" w:eastAsia="Arial" w:hAnsi="Arial" w:cs="Arial"/>
          <w:szCs w:val="22"/>
        </w:rPr>
        <w:br/>
        <w:t>a także materiałów przekazywanych przez organizacje;</w:t>
      </w:r>
    </w:p>
    <w:p w14:paraId="1A58E7E9" w14:textId="77777777" w:rsidR="00CD1F59" w:rsidRDefault="00CD1F59" w:rsidP="00CD1F59">
      <w:pPr>
        <w:numPr>
          <w:ilvl w:val="0"/>
          <w:numId w:val="3"/>
        </w:numPr>
        <w:spacing w:line="360" w:lineRule="auto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t>pozyskiwanie informacji o planowanych przez organizacje pozarządowe działaniach na kolejny rok oraz analizowanie w tym kontekście możliwości ich wsparcia przez Powiat.</w:t>
      </w:r>
    </w:p>
    <w:p w14:paraId="5FC59D93" w14:textId="77777777" w:rsidR="00CD1F59" w:rsidRDefault="00CD1F59" w:rsidP="00CD1F5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28"/>
        <w:rPr>
          <w:szCs w:val="22"/>
        </w:rPr>
      </w:pPr>
      <w:r>
        <w:rPr>
          <w:rFonts w:ascii="Arial" w:eastAsia="Arial" w:hAnsi="Arial" w:cs="Arial"/>
          <w:color w:val="000000"/>
          <w:szCs w:val="22"/>
        </w:rPr>
        <w:t xml:space="preserve">konsultowanie </w:t>
      </w:r>
      <w:r>
        <w:rPr>
          <w:rFonts w:ascii="Arial" w:eastAsia="Arial" w:hAnsi="Arial" w:cs="Arial"/>
          <w:szCs w:val="22"/>
        </w:rPr>
        <w:t xml:space="preserve">z organizacjami pozarządowymi oraz podmiotami wymienionymi </w:t>
      </w:r>
      <w:r>
        <w:rPr>
          <w:rFonts w:ascii="Arial" w:eastAsia="Arial" w:hAnsi="Arial" w:cs="Arial"/>
          <w:szCs w:val="22"/>
        </w:rPr>
        <w:br/>
        <w:t>w art. 3 ust. 3 oraz Powiatową Radą Działalności Pożytku Publicznego, w przypadku jej powołania, projektów aktów prawa miejscowego w dziedzinach dotyczących działalności statutowej tych organizacji;</w:t>
      </w:r>
    </w:p>
    <w:p w14:paraId="3B3AF8A1" w14:textId="77777777" w:rsidR="00CD1F59" w:rsidRDefault="00CD1F59" w:rsidP="00CD1F5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28"/>
        <w:rPr>
          <w:szCs w:val="22"/>
        </w:rPr>
      </w:pPr>
      <w:r>
        <w:rPr>
          <w:rFonts w:ascii="Arial" w:eastAsia="Arial" w:hAnsi="Arial" w:cs="Arial"/>
          <w:szCs w:val="22"/>
        </w:rPr>
        <w:t xml:space="preserve">tworzenie, w miarę potrzeby, wspólnych zespołów doradczych i inicjatywnych </w:t>
      </w:r>
      <w:r>
        <w:rPr>
          <w:rFonts w:ascii="Arial" w:eastAsia="Arial" w:hAnsi="Arial" w:cs="Arial"/>
          <w:szCs w:val="22"/>
        </w:rPr>
        <w:br/>
        <w:t>z udziałem przedstawicieli Powiatu Bydgoskiego oraz organizacji pozarządowych;</w:t>
      </w:r>
    </w:p>
    <w:p w14:paraId="6061055D" w14:textId="77777777" w:rsidR="00CD1F59" w:rsidRDefault="00CD1F59" w:rsidP="00CD1F5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28"/>
        <w:rPr>
          <w:szCs w:val="22"/>
        </w:rPr>
      </w:pPr>
      <w:r>
        <w:rPr>
          <w:rFonts w:ascii="Arial" w:eastAsia="Arial" w:hAnsi="Arial" w:cs="Arial"/>
          <w:szCs w:val="22"/>
        </w:rPr>
        <w:t>udzielanie organizacjom pozarządowym wsparcia merytorycznego, w tym specjalistycznego, m.in. w zakresie prawnym i księgowym, w szczególności poprzez pomoc w przygotowywaniu wniosków o dotacje i projektów, organizację szkoleń oraz wskazywanie instytucji udzielających specjalistycznego wsparcia w danym zakresie;</w:t>
      </w:r>
    </w:p>
    <w:p w14:paraId="0517A891" w14:textId="77777777" w:rsidR="00CD1F59" w:rsidRDefault="00CD1F59" w:rsidP="00CD1F5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28"/>
        <w:rPr>
          <w:szCs w:val="22"/>
        </w:rPr>
      </w:pPr>
      <w:r>
        <w:rPr>
          <w:rFonts w:ascii="Arial" w:eastAsia="Arial" w:hAnsi="Arial" w:cs="Arial"/>
          <w:szCs w:val="22"/>
        </w:rPr>
        <w:t xml:space="preserve">informowanie organizacji pozarządowych o dostępnych źródłach finansowania ich działalności, w szczególności o środkach publicznych, funduszach celowych, funduszach europejskich oraz możliwościach uzyskania wsparcia od fundacji </w:t>
      </w:r>
      <w:r>
        <w:rPr>
          <w:rFonts w:ascii="Arial" w:eastAsia="Arial" w:hAnsi="Arial" w:cs="Arial"/>
          <w:szCs w:val="22"/>
        </w:rPr>
        <w:br/>
        <w:t>i innych podmiotów;</w:t>
      </w:r>
    </w:p>
    <w:p w14:paraId="77AA65BD" w14:textId="77777777" w:rsidR="00CD1F59" w:rsidRDefault="00CD1F59" w:rsidP="00CD1F5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28"/>
        <w:rPr>
          <w:szCs w:val="22"/>
        </w:rPr>
      </w:pPr>
      <w:r>
        <w:rPr>
          <w:rFonts w:ascii="Arial" w:eastAsia="Arial" w:hAnsi="Arial" w:cs="Arial"/>
          <w:szCs w:val="22"/>
        </w:rPr>
        <w:t>opiniowanie, w miarę możliwości i w uzasadnionych przypadkach, wniosków organizacji pozarządowych o dotacje składanych do innych instytucji i organów;</w:t>
      </w:r>
    </w:p>
    <w:p w14:paraId="5F0E0429" w14:textId="77777777" w:rsidR="00CD1F59" w:rsidRDefault="00CD1F59" w:rsidP="00CD1F5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28"/>
        <w:rPr>
          <w:szCs w:val="22"/>
        </w:rPr>
      </w:pPr>
      <w:r>
        <w:rPr>
          <w:rFonts w:ascii="Arial" w:eastAsia="Arial" w:hAnsi="Arial" w:cs="Arial"/>
          <w:color w:val="000000"/>
          <w:szCs w:val="22"/>
        </w:rPr>
        <w:t xml:space="preserve">udzielanie rekomendacji organizacjom pozarządowym, w szczególności poprzez rekomendowanie inicjatyw i przedsięwzięć przygotowanych przez organizacje </w:t>
      </w:r>
      <w:r>
        <w:rPr>
          <w:rFonts w:ascii="Arial" w:eastAsia="Arial" w:hAnsi="Arial" w:cs="Arial"/>
          <w:color w:val="000000"/>
          <w:szCs w:val="22"/>
        </w:rPr>
        <w:br/>
        <w:t>w związku z ubieganiem się o środki ze źródeł zewnętrznych;</w:t>
      </w:r>
    </w:p>
    <w:p w14:paraId="37C28684" w14:textId="77777777" w:rsidR="00CD1F59" w:rsidRDefault="00CD1F59" w:rsidP="00CD1F5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28"/>
        <w:rPr>
          <w:szCs w:val="22"/>
        </w:rPr>
      </w:pPr>
      <w:r>
        <w:rPr>
          <w:rFonts w:ascii="Arial" w:eastAsia="Arial" w:hAnsi="Arial" w:cs="Arial"/>
          <w:color w:val="000000"/>
          <w:szCs w:val="22"/>
        </w:rPr>
        <w:t>informowanie i promowanie możliwości przekazywania 1,5% podatku dochodowego od osób fizycznych na rzecz organizacji pożytku publicznego;</w:t>
      </w:r>
    </w:p>
    <w:p w14:paraId="3CAF45D4" w14:textId="77777777" w:rsidR="00CD1F59" w:rsidRDefault="00CD1F59" w:rsidP="00CD1F5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28"/>
        <w:rPr>
          <w:szCs w:val="22"/>
        </w:rPr>
      </w:pPr>
      <w:r>
        <w:rPr>
          <w:rFonts w:ascii="Arial" w:eastAsia="Arial" w:hAnsi="Arial" w:cs="Arial"/>
          <w:szCs w:val="22"/>
        </w:rPr>
        <w:t xml:space="preserve">informowanie o innych możliwościach wspierania organizacji pozarządowych, </w:t>
      </w:r>
      <w:r>
        <w:rPr>
          <w:rFonts w:ascii="Arial" w:eastAsia="Arial" w:hAnsi="Arial" w:cs="Arial"/>
          <w:szCs w:val="22"/>
        </w:rPr>
        <w:br/>
        <w:t xml:space="preserve">w tym o możliwości odliczenia darowizn od dochodu, na zasadach określonych </w:t>
      </w:r>
      <w:r>
        <w:rPr>
          <w:rFonts w:ascii="Arial" w:eastAsia="Arial" w:hAnsi="Arial" w:cs="Arial"/>
          <w:szCs w:val="22"/>
        </w:rPr>
        <w:br/>
        <w:t>w obowiązujących przepisach prawa podatkowego, w szczególności o:</w:t>
      </w:r>
    </w:p>
    <w:p w14:paraId="2B16A19F" w14:textId="77777777" w:rsidR="00CD1F59" w:rsidRDefault="00CD1F59" w:rsidP="00CD1F5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lastRenderedPageBreak/>
        <w:t>możliwości odliczenia darowizny od dochodu przez osoby fizyczne – do wysokości 6% dochodu, zgodnie z art. 26 ust. 1 pkt 9 oraz ust. 5 ustawy z dnia 26 lipca 1991 r. o podatku dochodowym od osób fizycznych (Dz. U. z 2026 r. poz. 592);</w:t>
      </w:r>
    </w:p>
    <w:p w14:paraId="1E430ECE" w14:textId="77777777" w:rsidR="00CD1F59" w:rsidRDefault="00CD1F59" w:rsidP="00CD1F5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t>możliwości odliczenia darowizny od dochodu przez podatników podatku dochodowego od osób prawnych – do wysokości 10% dochodu, zgodnie z art. 18 ust. 1 pkt 1 ustawy z dnia 15 lutego 1992 r. o podatku dochodowym od osób prawnych (Dz. U. z 2026 r. poz. 554).</w:t>
      </w:r>
    </w:p>
    <w:p w14:paraId="0D9BB79A" w14:textId="77777777" w:rsidR="00CD1F59" w:rsidRDefault="00CD1F59" w:rsidP="00CD1F5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28"/>
        <w:rPr>
          <w:szCs w:val="22"/>
        </w:rPr>
      </w:pPr>
      <w:r>
        <w:rPr>
          <w:rFonts w:ascii="Arial" w:eastAsia="Arial" w:hAnsi="Arial" w:cs="Arial"/>
          <w:szCs w:val="22"/>
        </w:rPr>
        <w:t>współorganizowanie konferencji, szkoleń, spotkań i innych wydarzeń służących rozwojowi organizacji pozarządowych;</w:t>
      </w:r>
    </w:p>
    <w:p w14:paraId="29DF3C5B" w14:textId="77777777" w:rsidR="00CD1F59" w:rsidRDefault="00CD1F59" w:rsidP="00CD1F5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28"/>
        <w:rPr>
          <w:szCs w:val="22"/>
        </w:rPr>
      </w:pPr>
      <w:r>
        <w:rPr>
          <w:rFonts w:ascii="Arial" w:eastAsia="Arial" w:hAnsi="Arial" w:cs="Arial"/>
          <w:szCs w:val="22"/>
        </w:rPr>
        <w:t xml:space="preserve">organizowanie i współorganizowanie z organizacjami pozarządowymi imprez </w:t>
      </w:r>
      <w:r>
        <w:rPr>
          <w:rFonts w:ascii="Arial" w:eastAsia="Arial" w:hAnsi="Arial" w:cs="Arial"/>
          <w:szCs w:val="22"/>
        </w:rPr>
        <w:br/>
        <w:t>o charakterze kulturalnym, sportowym i turystycznym, ujętych w Kalendarzu Ważniejszych Imprez Powiatu Bydgoskiego na 2027 rok lub organizowanych przez Powiat Bydgoski w 2027 roku;</w:t>
      </w:r>
    </w:p>
    <w:p w14:paraId="741B2561" w14:textId="77777777" w:rsidR="00CD1F59" w:rsidRDefault="00CD1F59" w:rsidP="00CD1F5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28"/>
        <w:rPr>
          <w:szCs w:val="22"/>
        </w:rPr>
      </w:pPr>
      <w:r>
        <w:rPr>
          <w:rFonts w:ascii="Arial" w:eastAsia="Arial" w:hAnsi="Arial" w:cs="Arial"/>
          <w:color w:val="000000"/>
          <w:szCs w:val="22"/>
        </w:rPr>
        <w:t>propagowanie i upowszechnianie idei przedsiębiorczości społecznej, w tym spółdzielni socjalnych;</w:t>
      </w:r>
    </w:p>
    <w:p w14:paraId="5075EE87" w14:textId="77777777" w:rsidR="00CD1F59" w:rsidRDefault="00CD1F59" w:rsidP="00CD1F5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28"/>
        <w:rPr>
          <w:szCs w:val="22"/>
        </w:rPr>
      </w:pPr>
      <w:r>
        <w:rPr>
          <w:rFonts w:ascii="Arial" w:eastAsia="Arial" w:hAnsi="Arial" w:cs="Arial"/>
          <w:szCs w:val="22"/>
        </w:rPr>
        <w:t>udzielanie organizacjom pozarządowym wsparcia merytorycznego przez pracownika właściwego do spraw współpracy z organizacjami pozarządowymi;</w:t>
      </w:r>
    </w:p>
    <w:p w14:paraId="574C8749" w14:textId="77777777" w:rsidR="00CD1F59" w:rsidRDefault="00CD1F59" w:rsidP="00CD1F5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28"/>
        <w:rPr>
          <w:szCs w:val="22"/>
        </w:rPr>
      </w:pPr>
      <w:r>
        <w:rPr>
          <w:rFonts w:ascii="Arial" w:eastAsia="Arial" w:hAnsi="Arial" w:cs="Arial"/>
          <w:szCs w:val="22"/>
        </w:rPr>
        <w:t xml:space="preserve">współdziałanie z radami działalności pożytku publicznego, w szczególności </w:t>
      </w:r>
      <w:r>
        <w:rPr>
          <w:rFonts w:ascii="Arial" w:eastAsia="Arial" w:hAnsi="Arial" w:cs="Arial"/>
          <w:szCs w:val="22"/>
        </w:rPr>
        <w:br/>
        <w:t>z Powiatową Radą Działalności Pożytku Publicznego, w przypadku jej powołania, Wojewódzką Radą Działalności Pożytku Publicznego, Radą Działalności Pożytku Publicznego Miasta Bydgoszczy oraz innymi radami, jeżeli jest to uzasadnione realizacją zadań;</w:t>
      </w:r>
    </w:p>
    <w:p w14:paraId="2DEED7FC" w14:textId="77777777" w:rsidR="00CD1F59" w:rsidRDefault="00CD1F59" w:rsidP="00CD1F5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28"/>
        <w:rPr>
          <w:szCs w:val="22"/>
        </w:rPr>
      </w:pPr>
      <w:r>
        <w:rPr>
          <w:rFonts w:ascii="Arial" w:eastAsia="Arial" w:hAnsi="Arial" w:cs="Arial"/>
          <w:color w:val="000000"/>
          <w:szCs w:val="22"/>
        </w:rPr>
        <w:t>współdziałanie z Radą Sportu Powiatu Bydgoskiego oraz Powiatową Społeczną Radą do Spraw Osób Niepełnosprawnych;</w:t>
      </w:r>
    </w:p>
    <w:p w14:paraId="3EE09791" w14:textId="77777777" w:rsidR="00CD1F59" w:rsidRDefault="00CD1F59" w:rsidP="00CD1F5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28"/>
        <w:rPr>
          <w:szCs w:val="22"/>
        </w:rPr>
      </w:pPr>
      <w:r>
        <w:rPr>
          <w:rFonts w:ascii="Arial" w:eastAsia="Arial" w:hAnsi="Arial" w:cs="Arial"/>
          <w:szCs w:val="22"/>
        </w:rPr>
        <w:t>współdziałanie z Radą Kultury Lokalnej i Promocji Ziemi Bydgoskiej;</w:t>
      </w:r>
    </w:p>
    <w:p w14:paraId="49237848" w14:textId="77777777" w:rsidR="00CD1F59" w:rsidRDefault="00CD1F59" w:rsidP="00CD1F5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28"/>
        <w:rPr>
          <w:szCs w:val="22"/>
        </w:rPr>
      </w:pPr>
      <w:r>
        <w:rPr>
          <w:rFonts w:ascii="Arial" w:eastAsia="Arial" w:hAnsi="Arial" w:cs="Arial"/>
          <w:szCs w:val="22"/>
        </w:rPr>
        <w:t xml:space="preserve">udzielanie Honorowego Patronatu Starosty Bydgoskiego przedsięwzięciom </w:t>
      </w:r>
      <w:r>
        <w:rPr>
          <w:rFonts w:ascii="Arial" w:eastAsia="Arial" w:hAnsi="Arial" w:cs="Arial"/>
          <w:szCs w:val="22"/>
        </w:rPr>
        <w:br/>
        <w:t>i programom realizowanym przez organizacje pozarządowe;</w:t>
      </w:r>
    </w:p>
    <w:p w14:paraId="70CA3D7E" w14:textId="77777777" w:rsidR="00CD1F59" w:rsidRDefault="00CD1F59" w:rsidP="00CD1F5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28"/>
        <w:rPr>
          <w:szCs w:val="22"/>
        </w:rPr>
      </w:pPr>
      <w:r>
        <w:rPr>
          <w:rFonts w:ascii="Arial" w:eastAsia="Arial" w:hAnsi="Arial" w:cs="Arial"/>
          <w:szCs w:val="22"/>
        </w:rPr>
        <w:t xml:space="preserve">nagradzanie zawodników i klubów sportowych za osiągnięcia sportowe, zgodnie </w:t>
      </w:r>
      <w:r>
        <w:rPr>
          <w:rFonts w:ascii="Arial" w:eastAsia="Arial" w:hAnsi="Arial" w:cs="Arial"/>
          <w:szCs w:val="22"/>
        </w:rPr>
        <w:br/>
        <w:t xml:space="preserve">z regulaminem określającym zasady i tryb przyznawania nagród i wyróżnień </w:t>
      </w:r>
      <w:r>
        <w:rPr>
          <w:rFonts w:ascii="Arial" w:eastAsia="Arial" w:hAnsi="Arial" w:cs="Arial"/>
          <w:szCs w:val="22"/>
        </w:rPr>
        <w:br/>
        <w:t>za osiągnięcia w dziedzinie kultury fizycznej i sportu;</w:t>
      </w:r>
    </w:p>
    <w:p w14:paraId="19A5F4BA" w14:textId="77777777" w:rsidR="00CD1F59" w:rsidRDefault="00CD1F59" w:rsidP="00CD1F5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28"/>
        <w:rPr>
          <w:szCs w:val="22"/>
        </w:rPr>
      </w:pPr>
      <w:r>
        <w:rPr>
          <w:rFonts w:ascii="Arial" w:eastAsia="Arial" w:hAnsi="Arial" w:cs="Arial"/>
          <w:szCs w:val="22"/>
        </w:rPr>
        <w:t>występowanie do Ministerstwa Sportu i Turystyki z wnioskami o przyznanie odznaki „Za Zasługi dla Sportu” trenerom i działaczom sportowym, zgodnie z obowiązującymi przepisami;</w:t>
      </w:r>
    </w:p>
    <w:p w14:paraId="0EAA310E" w14:textId="77777777" w:rsidR="00CD1F59" w:rsidRDefault="00CD1F59" w:rsidP="00CD1F5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28"/>
        <w:rPr>
          <w:szCs w:val="22"/>
        </w:rPr>
      </w:pPr>
      <w:r>
        <w:rPr>
          <w:rFonts w:ascii="Arial" w:eastAsia="Arial" w:hAnsi="Arial" w:cs="Arial"/>
          <w:szCs w:val="22"/>
        </w:rPr>
        <w:t>występowanie do Ministra Kultury i Dziedzictwa Narodowego z wnioskami o nadanie odznaki honorowej „Zasłużony dla Kultury Polskiej” osobom zasłużonym w zakresie tworzenia, upowszechniania i ochrony kultury;</w:t>
      </w:r>
    </w:p>
    <w:p w14:paraId="3228A361" w14:textId="77777777" w:rsidR="00CD1F59" w:rsidRDefault="00CD1F59" w:rsidP="00CD1F5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28"/>
        <w:rPr>
          <w:szCs w:val="22"/>
        </w:rPr>
      </w:pPr>
      <w:r>
        <w:rPr>
          <w:rFonts w:ascii="Arial" w:eastAsia="Arial" w:hAnsi="Arial" w:cs="Arial"/>
          <w:szCs w:val="22"/>
        </w:rPr>
        <w:t>występowanie do Starosty Bydgoskiego z wnioskami o nadanie medalu „Za zasługi dla Powiatu”, zgodnie z obowiązującymi zasadami;</w:t>
      </w:r>
    </w:p>
    <w:p w14:paraId="5C108A0B" w14:textId="77777777" w:rsidR="00CD1F59" w:rsidRDefault="00CD1F59" w:rsidP="00CD1F5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28"/>
        <w:rPr>
          <w:szCs w:val="22"/>
        </w:rPr>
      </w:pPr>
      <w:r>
        <w:rPr>
          <w:rFonts w:ascii="Arial" w:eastAsia="Arial" w:hAnsi="Arial" w:cs="Arial"/>
          <w:szCs w:val="22"/>
        </w:rPr>
        <w:lastRenderedPageBreak/>
        <w:t>występowanie do Ministra Kultury i Dziedzictwa Narodowego z wnioskami o nadanie odznaki „Za opiekę nad zabytkami”, zgodnie z obowiązującymi przepisami;</w:t>
      </w:r>
    </w:p>
    <w:p w14:paraId="018C9E9E" w14:textId="77777777" w:rsidR="00CD1F59" w:rsidRDefault="00CD1F59" w:rsidP="00CD1F5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28"/>
        <w:rPr>
          <w:szCs w:val="22"/>
        </w:rPr>
      </w:pPr>
      <w:r>
        <w:rPr>
          <w:rFonts w:ascii="Arial" w:eastAsia="Arial" w:hAnsi="Arial" w:cs="Arial"/>
          <w:szCs w:val="22"/>
        </w:rPr>
        <w:t xml:space="preserve">zawieranie umów o wykonanie inicjatywy lokalnej na zasadach określonych </w:t>
      </w:r>
      <w:r>
        <w:rPr>
          <w:rFonts w:ascii="Arial" w:eastAsia="Arial" w:hAnsi="Arial" w:cs="Arial"/>
          <w:szCs w:val="22"/>
        </w:rPr>
        <w:br/>
        <w:t>w ustawie, w oparciu o Uchwałę Nr 376/XXXIV/14 Rady Powiatu Bydgoskiego z dnia 23 stycznia 2014 r. w sprawie trybu i szczegółowych kryteriów oceny wniosków o realizację zadania publicznego w ramach inicjatywy lokalnej (Dz. Urz. Woj. Kuj.-Pom. z 14 lutego 2014 r., poz. 508);</w:t>
      </w:r>
    </w:p>
    <w:p w14:paraId="0AADC5FB" w14:textId="77777777" w:rsidR="00CD1F59" w:rsidRDefault="00CD1F59" w:rsidP="00CD1F5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28"/>
        <w:rPr>
          <w:szCs w:val="22"/>
        </w:rPr>
      </w:pPr>
      <w:r>
        <w:rPr>
          <w:rFonts w:ascii="Arial" w:eastAsia="Arial" w:hAnsi="Arial" w:cs="Arial"/>
          <w:color w:val="000000"/>
          <w:szCs w:val="22"/>
        </w:rPr>
        <w:t>rozszerzanie form prowadzenia konsultacji społecznych dotyczących dokumentów strategicznych istotnych dla sektora pozarządowego, w szczególności poprzez organizowanie spotkań otwartych, w tym warsztatów oraz prowadzenie konsultacji internetowych, np. za pośrednictwem portalu stacja-konsultacja.pl;</w:t>
      </w:r>
    </w:p>
    <w:p w14:paraId="4790D29A" w14:textId="77777777" w:rsidR="00CD1F59" w:rsidRDefault="00CD1F59" w:rsidP="00CD1F5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28"/>
        <w:rPr>
          <w:szCs w:val="22"/>
        </w:rPr>
      </w:pPr>
      <w:r>
        <w:rPr>
          <w:rFonts w:ascii="Arial" w:eastAsia="Arial" w:hAnsi="Arial" w:cs="Arial"/>
          <w:szCs w:val="22"/>
        </w:rPr>
        <w:t xml:space="preserve">umożliwianie organizacjom pozarządowym korzystania z infrastruktury Starostwa Powiatowego w Bydgoszczy oraz jednostek organizacyjnych Powiatu, </w:t>
      </w:r>
      <w:r>
        <w:rPr>
          <w:rFonts w:ascii="Arial" w:eastAsia="Arial" w:hAnsi="Arial" w:cs="Arial"/>
          <w:szCs w:val="22"/>
        </w:rPr>
        <w:br/>
        <w:t xml:space="preserve">w szczególności poprzez udostępnianie </w:t>
      </w:r>
      <w:proofErr w:type="spellStart"/>
      <w:r>
        <w:rPr>
          <w:rFonts w:ascii="Arial" w:eastAsia="Arial" w:hAnsi="Arial" w:cs="Arial"/>
          <w:szCs w:val="22"/>
        </w:rPr>
        <w:t>sal</w:t>
      </w:r>
      <w:proofErr w:type="spellEnd"/>
      <w:r>
        <w:rPr>
          <w:rFonts w:ascii="Arial" w:eastAsia="Arial" w:hAnsi="Arial" w:cs="Arial"/>
          <w:szCs w:val="22"/>
        </w:rPr>
        <w:t xml:space="preserve"> konferencyjnych i szkoleniowych, </w:t>
      </w:r>
      <w:r>
        <w:rPr>
          <w:rFonts w:ascii="Arial" w:eastAsia="Arial" w:hAnsi="Arial" w:cs="Arial"/>
          <w:szCs w:val="22"/>
        </w:rPr>
        <w:br/>
        <w:t>w miarę dostępności;</w:t>
      </w:r>
    </w:p>
    <w:p w14:paraId="19EC2791" w14:textId="77777777" w:rsidR="00CD1F59" w:rsidRDefault="00CD1F59" w:rsidP="00CD1F5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28"/>
        <w:rPr>
          <w:szCs w:val="22"/>
        </w:rPr>
      </w:pPr>
      <w:r>
        <w:rPr>
          <w:rFonts w:ascii="Arial" w:eastAsia="Arial" w:hAnsi="Arial" w:cs="Arial"/>
          <w:szCs w:val="22"/>
        </w:rPr>
        <w:t>podejmowanie działań na rzecz wzmocnienia potencjału i rozwoju organizacji pozarządowych, w szczególności poprzez organizację szkoleń, spotkań i konferencji dotyczących tematów istotnych dla ich działalności;</w:t>
      </w:r>
    </w:p>
    <w:p w14:paraId="13B697BB" w14:textId="77777777" w:rsidR="00CD1F59" w:rsidRDefault="00CD1F59" w:rsidP="00CD1F5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28"/>
        <w:rPr>
          <w:szCs w:val="22"/>
        </w:rPr>
      </w:pPr>
      <w:r>
        <w:rPr>
          <w:rFonts w:ascii="Arial" w:eastAsia="Arial" w:hAnsi="Arial" w:cs="Arial"/>
          <w:szCs w:val="22"/>
        </w:rPr>
        <w:t xml:space="preserve">opracowanie i aktualizowanie kalendarza imprez lokalnych organizowanych </w:t>
      </w:r>
      <w:r>
        <w:rPr>
          <w:rFonts w:ascii="Arial" w:eastAsia="Arial" w:hAnsi="Arial" w:cs="Arial"/>
          <w:szCs w:val="22"/>
        </w:rPr>
        <w:br/>
        <w:t>na terenie Powiatu Bydgoskiego, służącego koordynacji terminów planowanych wydarzeń, umożliwiającego organizatorom wcześniejsze sprawdzenie planowanych terminów oraz stanowiącego źródło informacji i narzędzie promocji wydarzeń skierowane do lokalnej społeczności;</w:t>
      </w:r>
    </w:p>
    <w:p w14:paraId="5EE7A14C" w14:textId="77777777" w:rsidR="00CD1F59" w:rsidRDefault="00CD1F59" w:rsidP="00CD1F5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28"/>
        <w:rPr>
          <w:szCs w:val="22"/>
        </w:rPr>
      </w:pPr>
      <w:r>
        <w:rPr>
          <w:rFonts w:ascii="Arial" w:eastAsia="Arial" w:hAnsi="Arial" w:cs="Arial"/>
          <w:szCs w:val="22"/>
        </w:rPr>
        <w:t xml:space="preserve">zapewnianie przedstawicielom organizacji pozarządowych możliwości udziału </w:t>
      </w:r>
      <w:r>
        <w:rPr>
          <w:rFonts w:ascii="Arial" w:eastAsia="Arial" w:hAnsi="Arial" w:cs="Arial"/>
          <w:szCs w:val="22"/>
        </w:rPr>
        <w:br/>
        <w:t>w pracach komisji konkursowych opiniujących oferty złożone w otwartych konkursach ofert na realizację zadań publicznych Powiatu realizowanych przez organizacje pozarządowe i inne podmioty prowadzące działalność pożytku publicznego, poprzez coroczny nabór kandydatów na członków komisji konkursowych, zgodnie z art. 15 ust. 2a i 2d ustawy;</w:t>
      </w:r>
    </w:p>
    <w:p w14:paraId="7723BB92" w14:textId="77777777" w:rsidR="00CD1F59" w:rsidRDefault="00CD1F59" w:rsidP="00CD1F5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28"/>
        <w:rPr>
          <w:szCs w:val="22"/>
        </w:rPr>
      </w:pPr>
      <w:r>
        <w:rPr>
          <w:rFonts w:ascii="Arial" w:eastAsia="Arial" w:hAnsi="Arial" w:cs="Arial"/>
          <w:szCs w:val="22"/>
        </w:rPr>
        <w:t>sprawowanie nadzoru nad organizacjami pozarządowymi oraz prowadzenie ewidencji organizacji pozarządowych, których statuty nie przewidują prowadzenia działalności gospodarczej;</w:t>
      </w:r>
    </w:p>
    <w:p w14:paraId="30DFBD83" w14:textId="77777777" w:rsidR="00CD1F59" w:rsidRDefault="00CD1F59" w:rsidP="00CD1F5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28"/>
        <w:rPr>
          <w:szCs w:val="22"/>
        </w:rPr>
      </w:pPr>
      <w:r>
        <w:rPr>
          <w:rFonts w:ascii="Arial" w:eastAsia="Arial" w:hAnsi="Arial" w:cs="Arial"/>
          <w:szCs w:val="22"/>
        </w:rPr>
        <w:t xml:space="preserve">monitorowanie zmian w przepisach prawnych dotyczących działalności organizacji pozarządowych oraz bieżące informowanie organizacji o istotnych zmianach, </w:t>
      </w:r>
      <w:r>
        <w:rPr>
          <w:rFonts w:ascii="Arial" w:eastAsia="Arial" w:hAnsi="Arial" w:cs="Arial"/>
          <w:szCs w:val="22"/>
        </w:rPr>
        <w:br/>
        <w:t>w szczególności poprzez zamieszczanie informacji na stronie internetowej Powiatu Bydgoskiego powiat.bydgoski.pl;</w:t>
      </w:r>
    </w:p>
    <w:p w14:paraId="12760C9B" w14:textId="77777777" w:rsidR="00CD1F59" w:rsidRDefault="00CD1F59" w:rsidP="00CD1F5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28"/>
        <w:rPr>
          <w:szCs w:val="22"/>
        </w:rPr>
      </w:pPr>
      <w:r>
        <w:rPr>
          <w:rFonts w:ascii="Arial" w:eastAsia="Arial" w:hAnsi="Arial" w:cs="Arial"/>
          <w:szCs w:val="22"/>
        </w:rPr>
        <w:t>udostępnianie na stronie internetowej Powiatu Bydgoskiego ewidencji organizacji pozarządowych zarejestrowanych na terenie Powiatu;</w:t>
      </w:r>
    </w:p>
    <w:p w14:paraId="55CE4AC2" w14:textId="77777777" w:rsidR="00CD1F59" w:rsidRDefault="00CD1F59" w:rsidP="00CD1F5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28"/>
        <w:rPr>
          <w:szCs w:val="22"/>
        </w:rPr>
      </w:pPr>
      <w:r>
        <w:rPr>
          <w:rFonts w:ascii="Arial" w:eastAsia="Arial" w:hAnsi="Arial" w:cs="Arial"/>
          <w:szCs w:val="22"/>
        </w:rPr>
        <w:lastRenderedPageBreak/>
        <w:t xml:space="preserve">promowanie odznaki „Za Zasługi dla Społeczeństwa Obywatelskiego” </w:t>
      </w:r>
      <w:r>
        <w:rPr>
          <w:rFonts w:ascii="Arial" w:eastAsia="Arial" w:hAnsi="Arial" w:cs="Arial"/>
          <w:szCs w:val="22"/>
        </w:rPr>
        <w:br/>
        <w:t>oraz informowanie organizacji pozarządowych o możliwości ubiegania się o jej nadanie na zasadach określonych w ustawie.</w:t>
      </w:r>
    </w:p>
    <w:p w14:paraId="6616D402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08" w:hanging="285"/>
        <w:rPr>
          <w:rFonts w:ascii="Arial" w:eastAsia="Arial" w:hAnsi="Arial" w:cs="Arial"/>
          <w:szCs w:val="22"/>
        </w:rPr>
      </w:pPr>
      <w:bookmarkStart w:id="15" w:name="_p7trbw670ug6" w:colFirst="0" w:colLast="0"/>
      <w:bookmarkEnd w:id="15"/>
      <w:r>
        <w:rPr>
          <w:rFonts w:ascii="Arial" w:eastAsia="Arial" w:hAnsi="Arial" w:cs="Arial"/>
          <w:szCs w:val="22"/>
        </w:rPr>
        <w:t xml:space="preserve">2. </w:t>
      </w:r>
      <w:r>
        <w:rPr>
          <w:rFonts w:ascii="Arial" w:eastAsia="Arial" w:hAnsi="Arial" w:cs="Arial"/>
          <w:b/>
          <w:bCs/>
          <w:szCs w:val="22"/>
        </w:rPr>
        <w:t xml:space="preserve">WSPÓŁPRACĘ </w:t>
      </w:r>
      <w:r>
        <w:rPr>
          <w:rFonts w:ascii="Arial" w:eastAsia="Arial" w:hAnsi="Arial" w:cs="Arial"/>
          <w:b/>
          <w:bCs/>
          <w:color w:val="000000"/>
          <w:szCs w:val="22"/>
        </w:rPr>
        <w:t>FINANSOW</w:t>
      </w:r>
      <w:r>
        <w:rPr>
          <w:rFonts w:ascii="Arial" w:eastAsia="Arial" w:hAnsi="Arial" w:cs="Arial"/>
          <w:b/>
          <w:bCs/>
          <w:szCs w:val="22"/>
        </w:rPr>
        <w:t>Ą</w:t>
      </w:r>
      <w:r>
        <w:rPr>
          <w:rFonts w:ascii="Arial" w:eastAsia="Arial" w:hAnsi="Arial" w:cs="Arial"/>
          <w:color w:val="000000"/>
          <w:szCs w:val="22"/>
        </w:rPr>
        <w:t>, w tym:</w:t>
      </w:r>
    </w:p>
    <w:p w14:paraId="14D04146" w14:textId="77777777" w:rsidR="00CD1F59" w:rsidRDefault="00CD1F59" w:rsidP="00CD1F5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51" w:hanging="284"/>
        <w:rPr>
          <w:color w:val="000000"/>
          <w:szCs w:val="22"/>
        </w:rPr>
      </w:pPr>
      <w:r>
        <w:rPr>
          <w:rFonts w:ascii="Arial" w:eastAsia="Arial" w:hAnsi="Arial" w:cs="Arial"/>
          <w:color w:val="000000"/>
          <w:szCs w:val="22"/>
        </w:rPr>
        <w:t>zlecanie realizacji zadań publicznych na zasadach określonych w ustawie, poprzez:</w:t>
      </w:r>
    </w:p>
    <w:p w14:paraId="1464C72A" w14:textId="77777777" w:rsidR="00CD1F59" w:rsidRDefault="00CD1F59" w:rsidP="00CD1F5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92" w:hanging="359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szCs w:val="22"/>
        </w:rPr>
        <w:t xml:space="preserve">powierzanie wykonywania zadań publicznych, wraz z udzieleniem dotacji </w:t>
      </w:r>
      <w:r>
        <w:rPr>
          <w:rFonts w:ascii="Arial" w:eastAsia="Arial" w:hAnsi="Arial" w:cs="Arial"/>
          <w:szCs w:val="22"/>
        </w:rPr>
        <w:br/>
        <w:t>na finansowanie ich realizacji,</w:t>
      </w:r>
    </w:p>
    <w:p w14:paraId="79395A97" w14:textId="77777777" w:rsidR="00CD1F59" w:rsidRDefault="00CD1F59" w:rsidP="00CD1F5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92" w:hanging="359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szCs w:val="22"/>
        </w:rPr>
        <w:t xml:space="preserve">wspieranie wykonywania zadań publicznych, wraz z udzieleniem dotacji </w:t>
      </w:r>
      <w:r>
        <w:rPr>
          <w:rFonts w:ascii="Arial" w:eastAsia="Arial" w:hAnsi="Arial" w:cs="Arial"/>
          <w:szCs w:val="22"/>
        </w:rPr>
        <w:br/>
        <w:t>na dofinansowanie ich realizacji.</w:t>
      </w:r>
    </w:p>
    <w:p w14:paraId="285545DF" w14:textId="77777777" w:rsidR="00CD1F59" w:rsidRDefault="00CD1F59" w:rsidP="00CD1F5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Cs w:val="22"/>
        </w:rPr>
      </w:pPr>
      <w:r>
        <w:rPr>
          <w:rFonts w:ascii="Arial" w:eastAsia="Arial" w:hAnsi="Arial" w:cs="Arial"/>
          <w:szCs w:val="22"/>
        </w:rPr>
        <w:t xml:space="preserve">zlecanie organizacjom pozarządowym oraz podmiotom wymienionym w art. 3 ust. 3 ustawy realizacji zadań publicznych w trybie określonym w art. 19a ustawy, </w:t>
      </w:r>
      <w:r>
        <w:rPr>
          <w:rFonts w:ascii="Arial" w:eastAsia="Arial" w:hAnsi="Arial" w:cs="Arial"/>
          <w:szCs w:val="22"/>
        </w:rPr>
        <w:br/>
        <w:t xml:space="preserve">z pominięciem otwartego konkursu ofert; </w:t>
      </w:r>
    </w:p>
    <w:p w14:paraId="6A664EF4" w14:textId="77777777" w:rsidR="00CD1F59" w:rsidRDefault="00CD1F59" w:rsidP="00CD1F5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Cs w:val="22"/>
        </w:rPr>
      </w:pPr>
      <w:r>
        <w:rPr>
          <w:rFonts w:ascii="Arial" w:eastAsia="Arial" w:hAnsi="Arial" w:cs="Arial"/>
          <w:color w:val="000000"/>
          <w:szCs w:val="22"/>
        </w:rPr>
        <w:t>udzielanie dotacji na realizację zadań z zakresu ochrony zabytków i opieki nad zabytkami;</w:t>
      </w:r>
    </w:p>
    <w:p w14:paraId="71EFE9C3" w14:textId="77777777" w:rsidR="00CD1F59" w:rsidRDefault="00CD1F59" w:rsidP="00CD1F5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Cs w:val="22"/>
        </w:rPr>
      </w:pPr>
      <w:r>
        <w:rPr>
          <w:rFonts w:ascii="Arial" w:eastAsia="Arial" w:hAnsi="Arial" w:cs="Arial"/>
          <w:szCs w:val="22"/>
        </w:rPr>
        <w:t>udzielanie dotacji na podstawie Uchwały Nr 208/XX/12 Rady Powiatu Bydgoskiego z dnia 30 sierpnia 2012 r. w sprawie trybu postępowania o udzielenie dotacji podmiotom niezaliczonym do sektora finansów publicznych i niedziałającym w celu osiągnięcia zysku, na cele publiczne związane z realizacją zadań Powiatu</w:t>
      </w:r>
      <w:r>
        <w:rPr>
          <w:rFonts w:ascii="Arial" w:eastAsia="Arial" w:hAnsi="Arial" w:cs="Arial"/>
          <w:color w:val="000000"/>
          <w:szCs w:val="22"/>
        </w:rPr>
        <w:t>;</w:t>
      </w:r>
    </w:p>
    <w:p w14:paraId="1BE7D919" w14:textId="77777777" w:rsidR="00CD1F59" w:rsidRDefault="00CD1F59" w:rsidP="00CD1F5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Cs w:val="22"/>
        </w:rPr>
      </w:pPr>
      <w:r>
        <w:rPr>
          <w:rFonts w:ascii="Arial" w:eastAsia="Arial" w:hAnsi="Arial" w:cs="Arial"/>
          <w:szCs w:val="22"/>
        </w:rPr>
        <w:t xml:space="preserve">wspieranie organizacji konferencji, festynów, konkursów i szkoleń, w szczególności poprzez zakup i przekazywanie nagród rzeczowych, pucharów i dyplomów; </w:t>
      </w:r>
    </w:p>
    <w:p w14:paraId="28806648" w14:textId="77777777" w:rsidR="00CD1F59" w:rsidRDefault="00CD1F59" w:rsidP="00CD1F5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Cs w:val="22"/>
        </w:rPr>
      </w:pPr>
      <w:r>
        <w:rPr>
          <w:rFonts w:ascii="Arial" w:eastAsia="Arial" w:hAnsi="Arial" w:cs="Arial"/>
          <w:szCs w:val="22"/>
        </w:rPr>
        <w:t xml:space="preserve">zawieranie umów partnerstwa na zasadach określonych w ustawie z dnia 6 grudnia 2006 r. o zasadach prowadzenia polityki rozwoju (Dz. U. z 2025 r. poz. 1846); </w:t>
      </w:r>
    </w:p>
    <w:p w14:paraId="60E09599" w14:textId="77777777" w:rsidR="00CD1F59" w:rsidRDefault="00CD1F59" w:rsidP="00CD1F5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Cs w:val="22"/>
        </w:rPr>
      </w:pPr>
      <w:r>
        <w:rPr>
          <w:rFonts w:ascii="Arial" w:eastAsia="Arial" w:hAnsi="Arial" w:cs="Arial"/>
          <w:color w:val="000000"/>
          <w:szCs w:val="22"/>
        </w:rPr>
        <w:t>realizacja projektów ze środków Powiatu w ramach „Inicjatywy lokalnej”;</w:t>
      </w:r>
    </w:p>
    <w:p w14:paraId="22D7E653" w14:textId="77777777" w:rsidR="00CD1F59" w:rsidRDefault="00CD1F59" w:rsidP="00CD1F5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t xml:space="preserve">współdziałanie w ramach Lokalnej Organizacji Turystycznej „Ziemia Bydgoska” </w:t>
      </w:r>
      <w:r>
        <w:rPr>
          <w:rFonts w:ascii="Arial" w:eastAsia="Arial" w:hAnsi="Arial" w:cs="Arial"/>
          <w:szCs w:val="22"/>
        </w:rPr>
        <w:br/>
        <w:t>na rzecz rozwoju i promocji turystyki na terenie Powiatu Bydgoskiego;</w:t>
      </w:r>
    </w:p>
    <w:p w14:paraId="4FABCC87" w14:textId="77777777" w:rsidR="00CD1F59" w:rsidRDefault="00CD1F59" w:rsidP="00CD1F5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Cs w:val="22"/>
        </w:rPr>
      </w:pPr>
      <w:r>
        <w:rPr>
          <w:rFonts w:ascii="Arial" w:eastAsia="Arial" w:hAnsi="Arial" w:cs="Arial"/>
          <w:szCs w:val="22"/>
        </w:rPr>
        <w:t>zakup i przekazywanie ochotniczym strażom pożarnym sprzętu ochrony przeciwpożarowej, ratownictwa drogowego i technicznego oraz Wodnemu Ochotniczemu Pogotowiu Ratunkowemu sprzętu ratownictwa wodnego.</w:t>
      </w:r>
    </w:p>
    <w:p w14:paraId="0CD230BC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Cs w:val="22"/>
        </w:rPr>
      </w:pPr>
      <w:bookmarkStart w:id="16" w:name="_5f17s78udoyu" w:colFirst="0" w:colLast="0"/>
      <w:bookmarkEnd w:id="16"/>
    </w:p>
    <w:p w14:paraId="76A46007" w14:textId="77777777" w:rsidR="00CD1F59" w:rsidRDefault="00CD1F59" w:rsidP="00CD1F59">
      <w:pPr>
        <w:pStyle w:val="Nagwek2"/>
        <w:jc w:val="center"/>
      </w:pPr>
      <w:bookmarkStart w:id="17" w:name="_vow5m5xb3dyy" w:colFirst="0" w:colLast="0"/>
      <w:bookmarkEnd w:id="17"/>
      <w:r>
        <w:t>7</w:t>
      </w:r>
    </w:p>
    <w:p w14:paraId="1B04F48A" w14:textId="77777777" w:rsidR="00CD1F59" w:rsidRDefault="00CD1F59" w:rsidP="00CD1F59">
      <w:pPr>
        <w:pStyle w:val="Nagwek2"/>
        <w:jc w:val="center"/>
      </w:pPr>
      <w:bookmarkStart w:id="18" w:name="_8ndscsx6a2ov" w:colFirst="0" w:colLast="0"/>
      <w:bookmarkEnd w:id="18"/>
      <w:r>
        <w:t>PRIORYTETOWE OBSZARY ZADAŃ PUBLICZNYCH</w:t>
      </w:r>
    </w:p>
    <w:p w14:paraId="28261FAF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b/>
          <w:bCs/>
          <w:color w:val="000000"/>
          <w:szCs w:val="22"/>
        </w:rPr>
      </w:pPr>
    </w:p>
    <w:p w14:paraId="599A5656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b/>
          <w:bCs/>
          <w:color w:val="000000"/>
          <w:szCs w:val="22"/>
        </w:rPr>
        <w:t>§7</w:t>
      </w:r>
    </w:p>
    <w:p w14:paraId="10EF1250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color w:val="000000"/>
          <w:szCs w:val="22"/>
        </w:rPr>
        <w:t>Do głównych zadań publicznych, które w roku 202</w:t>
      </w:r>
      <w:r>
        <w:rPr>
          <w:rFonts w:ascii="Arial" w:eastAsia="Arial" w:hAnsi="Arial" w:cs="Arial"/>
          <w:szCs w:val="22"/>
        </w:rPr>
        <w:t>7</w:t>
      </w:r>
      <w:r>
        <w:rPr>
          <w:rFonts w:ascii="Arial" w:eastAsia="Arial" w:hAnsi="Arial" w:cs="Arial"/>
          <w:color w:val="000000"/>
          <w:szCs w:val="22"/>
        </w:rPr>
        <w:t xml:space="preserve"> mają zostać zrealizowane </w:t>
      </w:r>
      <w:r>
        <w:rPr>
          <w:rFonts w:ascii="Arial" w:eastAsia="Arial" w:hAnsi="Arial" w:cs="Arial"/>
          <w:color w:val="000000"/>
          <w:szCs w:val="22"/>
        </w:rPr>
        <w:br/>
        <w:t>przy współudziale organizacji pozarządowych zalicza się:</w:t>
      </w:r>
    </w:p>
    <w:p w14:paraId="3E9E3E36" w14:textId="77777777" w:rsidR="00CD1F59" w:rsidRDefault="00CD1F59" w:rsidP="00CD1F5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color w:val="000000"/>
          <w:szCs w:val="22"/>
        </w:rPr>
        <w:t xml:space="preserve">Działania na rzecz integracji i reintegracji zawodowej i społecznej,  </w:t>
      </w:r>
    </w:p>
    <w:p w14:paraId="57C56B77" w14:textId="77777777" w:rsidR="00CD1F59" w:rsidRDefault="00CD1F59" w:rsidP="00CD1F5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color w:val="000000"/>
          <w:szCs w:val="22"/>
        </w:rPr>
        <w:t>Wspieranie i upowszechnianie kultury fizycznej,</w:t>
      </w:r>
    </w:p>
    <w:p w14:paraId="4BB8A9DE" w14:textId="77777777" w:rsidR="00CD1F59" w:rsidRDefault="00CD1F59" w:rsidP="00CD1F5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color w:val="000000"/>
          <w:szCs w:val="22"/>
        </w:rPr>
        <w:t>Udzielanie nieodpłatnej pomocy prawnej</w:t>
      </w:r>
      <w:r>
        <w:rPr>
          <w:rFonts w:ascii="Arial" w:eastAsia="Arial" w:hAnsi="Arial" w:cs="Arial"/>
          <w:szCs w:val="22"/>
        </w:rPr>
        <w:t xml:space="preserve"> i </w:t>
      </w:r>
      <w:r>
        <w:rPr>
          <w:rFonts w:ascii="Arial" w:eastAsia="Arial" w:hAnsi="Arial" w:cs="Arial"/>
          <w:color w:val="000000"/>
          <w:szCs w:val="22"/>
          <w:highlight w:val="white"/>
        </w:rPr>
        <w:t>nieodpłatnego poradnictwa obywatelskiego</w:t>
      </w:r>
      <w:r>
        <w:rPr>
          <w:rFonts w:ascii="Arial" w:eastAsia="Arial" w:hAnsi="Arial" w:cs="Arial"/>
          <w:b/>
          <w:bCs/>
          <w:color w:val="000000"/>
          <w:szCs w:val="22"/>
          <w:highlight w:val="white"/>
        </w:rPr>
        <w:t xml:space="preserve"> </w:t>
      </w:r>
      <w:r>
        <w:rPr>
          <w:rFonts w:ascii="Arial" w:eastAsia="Arial" w:hAnsi="Arial" w:cs="Arial"/>
          <w:color w:val="000000"/>
          <w:szCs w:val="22"/>
        </w:rPr>
        <w:t>oraz zwiększanie świadomości prawnej społeczeństwa,</w:t>
      </w:r>
    </w:p>
    <w:p w14:paraId="06598A3C" w14:textId="77777777" w:rsidR="00CD1F59" w:rsidRDefault="00CD1F59" w:rsidP="00CD1F5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color w:val="000000"/>
          <w:szCs w:val="22"/>
          <w:highlight w:val="white"/>
        </w:rPr>
        <w:t>Działalność na rzecz osób z niepełnosprawnościami,</w:t>
      </w:r>
    </w:p>
    <w:p w14:paraId="3418D872" w14:textId="77777777" w:rsidR="00CD1F59" w:rsidRDefault="00CD1F59" w:rsidP="00CD1F5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color w:val="000000"/>
          <w:szCs w:val="22"/>
        </w:rPr>
        <w:lastRenderedPageBreak/>
        <w:t xml:space="preserve">Integracja międzypokoleniowa, </w:t>
      </w:r>
    </w:p>
    <w:p w14:paraId="38344D2E" w14:textId="77777777" w:rsidR="00CD1F59" w:rsidRDefault="00CD1F59" w:rsidP="00CD1F5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color w:val="000000"/>
          <w:szCs w:val="22"/>
        </w:rPr>
        <w:t xml:space="preserve">Aktywność kobiet, </w:t>
      </w:r>
    </w:p>
    <w:p w14:paraId="4981A74A" w14:textId="77777777" w:rsidR="00CD1F59" w:rsidRDefault="00CD1F59" w:rsidP="00CD1F5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color w:val="000000"/>
          <w:szCs w:val="22"/>
        </w:rPr>
        <w:t xml:space="preserve">Edukacja, oświata i wychowanie, </w:t>
      </w:r>
    </w:p>
    <w:p w14:paraId="0DFBA9F6" w14:textId="77777777" w:rsidR="00CD1F59" w:rsidRDefault="00CD1F59" w:rsidP="00CD1F5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color w:val="000000"/>
          <w:szCs w:val="22"/>
        </w:rPr>
        <w:t xml:space="preserve">Kultura, sztuka, ochrona dóbr kultury i dziedzictwa narodowego, </w:t>
      </w:r>
    </w:p>
    <w:p w14:paraId="0AB4014F" w14:textId="77777777" w:rsidR="00CD1F59" w:rsidRDefault="00CD1F59" w:rsidP="00CD1F5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color w:val="000000"/>
          <w:szCs w:val="22"/>
        </w:rPr>
        <w:t xml:space="preserve">Turystyka i krajoznawstwo, </w:t>
      </w:r>
    </w:p>
    <w:p w14:paraId="36A2FD5B" w14:textId="77777777" w:rsidR="00CD1F59" w:rsidRDefault="00CD1F59" w:rsidP="00CD1F5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color w:val="000000"/>
          <w:szCs w:val="22"/>
        </w:rPr>
        <w:t xml:space="preserve">Ekologia i ochrona zwierząt oraz ochrona dziedzictwa przyrodniczego, </w:t>
      </w:r>
    </w:p>
    <w:p w14:paraId="25DE54BE" w14:textId="77777777" w:rsidR="00CD1F59" w:rsidRDefault="00CD1F59" w:rsidP="00CD1F5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szCs w:val="22"/>
        </w:rPr>
        <w:t>Porządek i bezpieczeństwo publiczne, ratownictwo, ochrona ludności i obrona cywilna,</w:t>
      </w:r>
    </w:p>
    <w:p w14:paraId="5D65B7D7" w14:textId="77777777" w:rsidR="00CD1F59" w:rsidRDefault="00CD1F59" w:rsidP="00CD1F5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color w:val="000000"/>
          <w:szCs w:val="22"/>
        </w:rPr>
        <w:t xml:space="preserve">Działalność wspomagająca rozwój gospodarczy, w tym rozwój przedsiębiorczości, </w:t>
      </w:r>
    </w:p>
    <w:p w14:paraId="224AA380" w14:textId="77777777" w:rsidR="00CD1F59" w:rsidRDefault="00CD1F59" w:rsidP="00CD1F5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color w:val="000000"/>
          <w:szCs w:val="22"/>
        </w:rPr>
        <w:t xml:space="preserve">Promocja i organizacja wolontariatu, </w:t>
      </w:r>
    </w:p>
    <w:p w14:paraId="246F2AA9" w14:textId="77777777" w:rsidR="00CD1F59" w:rsidRDefault="00CD1F59" w:rsidP="00CD1F5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color w:val="000000"/>
          <w:szCs w:val="22"/>
        </w:rPr>
        <w:t>Działalność wspomagająca rozwój wspólnot i społeczności lokalnych,</w:t>
      </w:r>
    </w:p>
    <w:p w14:paraId="57C461F8" w14:textId="77777777" w:rsidR="00CD1F59" w:rsidRDefault="00CD1F59" w:rsidP="00CD1F5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szCs w:val="22"/>
        </w:rPr>
        <w:t xml:space="preserve">Działalność na rzecz organizacji pozarządowych oraz podmiotów wymienionych </w:t>
      </w:r>
      <w:r>
        <w:rPr>
          <w:rFonts w:ascii="Arial" w:eastAsia="Arial" w:hAnsi="Arial" w:cs="Arial"/>
          <w:szCs w:val="22"/>
        </w:rPr>
        <w:br/>
        <w:t>w art. 3 ust. 3, w zakresie określonym w art. 4 ust. 1 ustawy;</w:t>
      </w:r>
    </w:p>
    <w:p w14:paraId="23EF595D" w14:textId="77777777" w:rsidR="00CD1F59" w:rsidRDefault="00CD1F59" w:rsidP="00CD1F5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color w:val="000000"/>
          <w:szCs w:val="22"/>
        </w:rPr>
        <w:t xml:space="preserve">Wspieranie rozwoju społeczności lokalnych, w tym na terenach wiejskich, </w:t>
      </w:r>
      <w:r>
        <w:rPr>
          <w:rFonts w:ascii="Arial" w:eastAsia="Arial" w:hAnsi="Arial" w:cs="Arial"/>
          <w:color w:val="000000"/>
          <w:szCs w:val="22"/>
        </w:rPr>
        <w:br/>
        <w:t>m.in. poprzez działania integracyjne i edukacyjne</w:t>
      </w:r>
      <w:r>
        <w:rPr>
          <w:rFonts w:ascii="Arial" w:eastAsia="Arial" w:hAnsi="Arial" w:cs="Arial"/>
          <w:szCs w:val="22"/>
        </w:rPr>
        <w:t>;</w:t>
      </w:r>
    </w:p>
    <w:p w14:paraId="3043F856" w14:textId="77777777" w:rsidR="00CD1F59" w:rsidRDefault="00CD1F59" w:rsidP="00CD1F5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szCs w:val="22"/>
        </w:rPr>
        <w:t>Wspieranie rodziny i systemu pieczy zastępcze</w:t>
      </w:r>
      <w:r>
        <w:rPr>
          <w:rFonts w:ascii="Arial" w:eastAsia="Arial" w:hAnsi="Arial" w:cs="Arial"/>
          <w:color w:val="000000"/>
          <w:szCs w:val="22"/>
        </w:rPr>
        <w:t>j, w tym</w:t>
      </w:r>
      <w:r>
        <w:rPr>
          <w:rFonts w:ascii="Arial" w:eastAsia="Arial" w:hAnsi="Arial" w:cs="Arial"/>
          <w:szCs w:val="22"/>
        </w:rPr>
        <w:t xml:space="preserve"> poprzez</w:t>
      </w:r>
      <w:r>
        <w:rPr>
          <w:rFonts w:ascii="Arial" w:eastAsia="Arial" w:hAnsi="Arial" w:cs="Arial"/>
          <w:color w:val="000000"/>
          <w:szCs w:val="22"/>
        </w:rPr>
        <w:t xml:space="preserve"> organizacj</w:t>
      </w:r>
      <w:r>
        <w:rPr>
          <w:rFonts w:ascii="Arial" w:eastAsia="Arial" w:hAnsi="Arial" w:cs="Arial"/>
          <w:szCs w:val="22"/>
        </w:rPr>
        <w:t>ę</w:t>
      </w:r>
      <w:r>
        <w:rPr>
          <w:rFonts w:ascii="Arial" w:eastAsia="Arial" w:hAnsi="Arial" w:cs="Arial"/>
          <w:color w:val="000000"/>
          <w:szCs w:val="22"/>
        </w:rPr>
        <w:t xml:space="preserve"> </w:t>
      </w:r>
      <w:r>
        <w:rPr>
          <w:rFonts w:ascii="Arial" w:eastAsia="Arial" w:hAnsi="Arial" w:cs="Arial"/>
          <w:szCs w:val="22"/>
        </w:rPr>
        <w:t>D</w:t>
      </w:r>
      <w:r>
        <w:rPr>
          <w:rFonts w:ascii="Arial" w:eastAsia="Arial" w:hAnsi="Arial" w:cs="Arial"/>
          <w:color w:val="000000"/>
          <w:szCs w:val="22"/>
        </w:rPr>
        <w:t xml:space="preserve">ni </w:t>
      </w:r>
      <w:r>
        <w:rPr>
          <w:rFonts w:ascii="Arial" w:eastAsia="Arial" w:hAnsi="Arial" w:cs="Arial"/>
          <w:szCs w:val="22"/>
        </w:rPr>
        <w:t>R</w:t>
      </w:r>
      <w:r>
        <w:rPr>
          <w:rFonts w:ascii="Arial" w:eastAsia="Arial" w:hAnsi="Arial" w:cs="Arial"/>
          <w:color w:val="000000"/>
          <w:szCs w:val="22"/>
        </w:rPr>
        <w:t xml:space="preserve">odzicielstwa </w:t>
      </w:r>
      <w:r>
        <w:rPr>
          <w:rFonts w:ascii="Arial" w:eastAsia="Arial" w:hAnsi="Arial" w:cs="Arial"/>
          <w:szCs w:val="22"/>
        </w:rPr>
        <w:t>Z</w:t>
      </w:r>
      <w:r>
        <w:rPr>
          <w:rFonts w:ascii="Arial" w:eastAsia="Arial" w:hAnsi="Arial" w:cs="Arial"/>
          <w:color w:val="000000"/>
          <w:szCs w:val="22"/>
        </w:rPr>
        <w:t xml:space="preserve">astępczego, wsparcie </w:t>
      </w:r>
      <w:proofErr w:type="spellStart"/>
      <w:r>
        <w:rPr>
          <w:rFonts w:ascii="Arial" w:eastAsia="Arial" w:hAnsi="Arial" w:cs="Arial"/>
          <w:color w:val="000000"/>
          <w:szCs w:val="22"/>
        </w:rPr>
        <w:t>wolontarystyczne</w:t>
      </w:r>
      <w:proofErr w:type="spellEnd"/>
      <w:r>
        <w:rPr>
          <w:rFonts w:ascii="Arial" w:eastAsia="Arial" w:hAnsi="Arial" w:cs="Arial"/>
          <w:color w:val="000000"/>
          <w:szCs w:val="22"/>
        </w:rPr>
        <w:t xml:space="preserve"> dla rodzin zastępczych </w:t>
      </w:r>
      <w:r>
        <w:rPr>
          <w:rFonts w:ascii="Arial" w:eastAsia="Arial" w:hAnsi="Arial" w:cs="Arial"/>
          <w:color w:val="000000"/>
          <w:szCs w:val="22"/>
        </w:rPr>
        <w:br/>
        <w:t>i wychowanków</w:t>
      </w:r>
      <w:r>
        <w:rPr>
          <w:rFonts w:ascii="Arial" w:eastAsia="Arial" w:hAnsi="Arial" w:cs="Arial"/>
          <w:szCs w:val="22"/>
        </w:rPr>
        <w:t xml:space="preserve"> oraz </w:t>
      </w:r>
      <w:r>
        <w:rPr>
          <w:rFonts w:ascii="Arial" w:eastAsia="Arial" w:hAnsi="Arial" w:cs="Arial"/>
          <w:color w:val="000000"/>
          <w:szCs w:val="22"/>
        </w:rPr>
        <w:t>zlecenie kampanii na rzecz rodzicielstwa zastępczego.</w:t>
      </w:r>
    </w:p>
    <w:p w14:paraId="3A9AD3E2" w14:textId="77777777" w:rsidR="00CD1F59" w:rsidRDefault="00CD1F59" w:rsidP="00CD1F5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t xml:space="preserve">Działalność na rzecz dzieci i młodzieży, w tym pracy z młodzieżą oraz wypoczynku dzieci i młodzieży. </w:t>
      </w:r>
    </w:p>
    <w:p w14:paraId="60BF5A5E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rFonts w:ascii="Arial" w:eastAsia="Arial" w:hAnsi="Arial" w:cs="Arial"/>
          <w:b/>
          <w:bCs/>
          <w:szCs w:val="22"/>
        </w:rPr>
      </w:pPr>
    </w:p>
    <w:p w14:paraId="27FABD1D" w14:textId="77777777" w:rsidR="00CD1F59" w:rsidRDefault="00CD1F59" w:rsidP="00CD1F59">
      <w:pPr>
        <w:pStyle w:val="Nagwek2"/>
        <w:jc w:val="center"/>
      </w:pPr>
      <w:bookmarkStart w:id="19" w:name="_hh5sistet6hy" w:colFirst="0" w:colLast="0"/>
      <w:bookmarkEnd w:id="19"/>
      <w:r>
        <w:t>8</w:t>
      </w:r>
    </w:p>
    <w:p w14:paraId="5935C9C4" w14:textId="77777777" w:rsidR="00CD1F59" w:rsidRDefault="00CD1F59" w:rsidP="00CD1F59">
      <w:pPr>
        <w:pStyle w:val="Nagwek2"/>
        <w:jc w:val="center"/>
      </w:pPr>
      <w:bookmarkStart w:id="20" w:name="_cxwxgjjgboy1" w:colFirst="0" w:colLast="0"/>
      <w:bookmarkEnd w:id="20"/>
      <w:r>
        <w:t>OKRES REALIZACJI PROGRAMU</w:t>
      </w:r>
    </w:p>
    <w:p w14:paraId="7F8A41EF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Cs w:val="22"/>
        </w:rPr>
      </w:pPr>
    </w:p>
    <w:p w14:paraId="761076F1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b/>
          <w:bCs/>
          <w:color w:val="000000"/>
          <w:szCs w:val="22"/>
        </w:rPr>
        <w:t>§8</w:t>
      </w:r>
    </w:p>
    <w:p w14:paraId="70AFE4F9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color w:val="000000"/>
          <w:szCs w:val="22"/>
        </w:rPr>
        <w:t>Program będzie realizowany w okresie od 1 stycznia 2027 r. do 31 grudnia 2027 r.</w:t>
      </w:r>
    </w:p>
    <w:p w14:paraId="26F0142D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Cs w:val="22"/>
        </w:rPr>
      </w:pPr>
    </w:p>
    <w:p w14:paraId="6342D597" w14:textId="77777777" w:rsidR="00CD1F59" w:rsidRDefault="00CD1F59" w:rsidP="00CD1F59">
      <w:pPr>
        <w:pStyle w:val="Nagwek2"/>
        <w:jc w:val="center"/>
      </w:pPr>
      <w:bookmarkStart w:id="21" w:name="_vu197gpl2l9u" w:colFirst="0" w:colLast="0"/>
      <w:bookmarkEnd w:id="21"/>
      <w:r>
        <w:t>9</w:t>
      </w:r>
    </w:p>
    <w:p w14:paraId="1608FA7E" w14:textId="77777777" w:rsidR="00CD1F59" w:rsidRDefault="00CD1F59" w:rsidP="00CD1F59">
      <w:pPr>
        <w:pStyle w:val="Nagwek2"/>
        <w:jc w:val="center"/>
      </w:pPr>
      <w:bookmarkStart w:id="22" w:name="_w2afhhi5rwuw" w:colFirst="0" w:colLast="0"/>
      <w:bookmarkEnd w:id="22"/>
      <w:r>
        <w:t>SPOSÓB REALIZACJI PROGRAMU</w:t>
      </w:r>
    </w:p>
    <w:p w14:paraId="717E782E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</w:p>
    <w:p w14:paraId="1BD576B2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b/>
          <w:bCs/>
          <w:color w:val="000000"/>
          <w:szCs w:val="22"/>
        </w:rPr>
      </w:pPr>
      <w:r>
        <w:rPr>
          <w:rFonts w:ascii="Arial" w:eastAsia="Arial" w:hAnsi="Arial" w:cs="Arial"/>
          <w:b/>
          <w:bCs/>
          <w:color w:val="000000"/>
          <w:szCs w:val="22"/>
        </w:rPr>
        <w:t>§9</w:t>
      </w:r>
    </w:p>
    <w:p w14:paraId="67375969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color w:val="000000"/>
          <w:szCs w:val="22"/>
        </w:rPr>
        <w:t xml:space="preserve"> Program będzie realizowany w szczególności poprzez: </w:t>
      </w:r>
    </w:p>
    <w:p w14:paraId="516E0DAD" w14:textId="77777777" w:rsidR="00CD1F59" w:rsidRDefault="00CD1F59" w:rsidP="00CD1F59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50" w:hanging="359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t xml:space="preserve">zlecanie realizacji zadań publicznych w drodze otwartych konkursów ofert oraz </w:t>
      </w:r>
      <w:r>
        <w:rPr>
          <w:rFonts w:ascii="Arial" w:eastAsia="Arial" w:hAnsi="Arial" w:cs="Arial"/>
          <w:szCs w:val="22"/>
        </w:rPr>
        <w:br/>
        <w:t xml:space="preserve">z pominięciem otwartego konkursu ofert – w trybie określonym w art. 19a ustawy; </w:t>
      </w:r>
    </w:p>
    <w:p w14:paraId="060F7B58" w14:textId="77777777" w:rsidR="00CD1F59" w:rsidRDefault="00CD1F59" w:rsidP="00CD1F59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50" w:hanging="359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t xml:space="preserve">realizację zadań publicznych w trybie inicjatywy lokalnej, na podstawie zawartej umowy; </w:t>
      </w:r>
    </w:p>
    <w:p w14:paraId="1AFB9C1D" w14:textId="77777777" w:rsidR="00CD1F59" w:rsidRDefault="00CD1F59" w:rsidP="00CD1F59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50" w:hanging="359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t xml:space="preserve">konsultowanie z organizacjami pozarządowymi oraz, w przypadku jej powołania, </w:t>
      </w:r>
      <w:r>
        <w:rPr>
          <w:rFonts w:ascii="Arial" w:eastAsia="Arial" w:hAnsi="Arial" w:cs="Arial"/>
          <w:szCs w:val="22"/>
        </w:rPr>
        <w:br/>
        <w:t>z Powiatową Radą Działalności Pożytku Publicznego Powiatu Bydgoskiego projektów aktów prawa miejscowego w dziedzinach dotyczących działalności statutowej tych organizacji;</w:t>
      </w:r>
    </w:p>
    <w:p w14:paraId="41A0C067" w14:textId="77777777" w:rsidR="00CD1F59" w:rsidRDefault="00CD1F59" w:rsidP="00CD1F59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50" w:hanging="359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t xml:space="preserve">organizowanie i współorganizowanie spotkań i konferencji dla przedstawicieli organizacji pozarządowych oraz jednostek organizacyjnych Powiatu; </w:t>
      </w:r>
    </w:p>
    <w:p w14:paraId="4F020E47" w14:textId="77777777" w:rsidR="00CD1F59" w:rsidRDefault="00CD1F59" w:rsidP="00CD1F59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50" w:hanging="359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lastRenderedPageBreak/>
        <w:t xml:space="preserve">udzielanie organizacjom pozarządowym stałego wsparcia merytorycznego przez pracowników Starostwa; </w:t>
      </w:r>
    </w:p>
    <w:p w14:paraId="1CEA91FC" w14:textId="77777777" w:rsidR="00CD1F59" w:rsidRDefault="00CD1F59" w:rsidP="00CD1F59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50" w:hanging="359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t xml:space="preserve">promowanie działalności sektora pozarządowego, w tym dobrych praktyk, poprzez zamieszczanie informacji na stronach internetowych Powiatu oraz obejmowanie patronatem Starosty Bydgoskiego przedsięwzięć realizowanych przez organizacje; </w:t>
      </w:r>
    </w:p>
    <w:p w14:paraId="6DEF425E" w14:textId="77777777" w:rsidR="00CD1F59" w:rsidRDefault="00CD1F59" w:rsidP="00CD1F59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50" w:hanging="359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t>konsultowanie projektu Programu Współpracy na rok 2027</w:t>
      </w:r>
      <w:r>
        <w:rPr>
          <w:rFonts w:ascii="Arial" w:eastAsia="Arial" w:hAnsi="Arial" w:cs="Arial"/>
          <w:color w:val="000000"/>
          <w:szCs w:val="22"/>
        </w:rPr>
        <w:t>.</w:t>
      </w:r>
    </w:p>
    <w:p w14:paraId="0ED1F77A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rFonts w:ascii="Arial" w:eastAsia="Arial" w:hAnsi="Arial" w:cs="Arial"/>
          <w:color w:val="000000"/>
          <w:szCs w:val="22"/>
        </w:rPr>
      </w:pPr>
    </w:p>
    <w:p w14:paraId="280FC961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b/>
          <w:bCs/>
          <w:color w:val="000000"/>
          <w:szCs w:val="22"/>
        </w:rPr>
      </w:pPr>
      <w:r>
        <w:rPr>
          <w:rFonts w:ascii="Arial" w:eastAsia="Arial" w:hAnsi="Arial" w:cs="Arial"/>
          <w:b/>
          <w:bCs/>
          <w:color w:val="000000"/>
          <w:szCs w:val="22"/>
        </w:rPr>
        <w:t>§10</w:t>
      </w:r>
    </w:p>
    <w:p w14:paraId="00AD61B6" w14:textId="77777777" w:rsidR="00CD1F59" w:rsidRDefault="00CD1F59" w:rsidP="00CD1F59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szCs w:val="22"/>
        </w:rPr>
      </w:pPr>
      <w:bookmarkStart w:id="23" w:name="_i9cf6pm9lb2s" w:colFirst="0" w:colLast="0"/>
      <w:bookmarkEnd w:id="23"/>
      <w:r>
        <w:rPr>
          <w:rFonts w:ascii="Arial" w:eastAsia="Arial" w:hAnsi="Arial" w:cs="Arial"/>
          <w:color w:val="000000"/>
          <w:szCs w:val="22"/>
        </w:rPr>
        <w:t xml:space="preserve">Powiat Bydgoski planuje przeznaczyć na realizację </w:t>
      </w:r>
      <w:r>
        <w:rPr>
          <w:rFonts w:ascii="Arial" w:eastAsia="Arial" w:hAnsi="Arial" w:cs="Arial"/>
          <w:szCs w:val="22"/>
        </w:rPr>
        <w:t>p</w:t>
      </w:r>
      <w:r>
        <w:rPr>
          <w:rFonts w:ascii="Arial" w:eastAsia="Arial" w:hAnsi="Arial" w:cs="Arial"/>
          <w:color w:val="000000"/>
          <w:szCs w:val="22"/>
        </w:rPr>
        <w:t xml:space="preserve">rogramu środki budżetowe </w:t>
      </w:r>
      <w:r>
        <w:rPr>
          <w:rFonts w:ascii="Arial" w:eastAsia="Arial" w:hAnsi="Arial" w:cs="Arial"/>
          <w:color w:val="000000"/>
          <w:szCs w:val="22"/>
        </w:rPr>
        <w:br/>
        <w:t>w wysokości</w:t>
      </w:r>
      <w:r>
        <w:rPr>
          <w:rFonts w:ascii="Arial" w:eastAsia="Arial" w:hAnsi="Arial" w:cs="Arial"/>
          <w:szCs w:val="22"/>
        </w:rPr>
        <w:t xml:space="preserve"> </w:t>
      </w:r>
      <w:r>
        <w:rPr>
          <w:rFonts w:ascii="Arial" w:eastAsia="Arial" w:hAnsi="Arial" w:cs="Arial"/>
          <w:color w:val="000000"/>
          <w:szCs w:val="22"/>
        </w:rPr>
        <w:t>700 000,00 zł (słownie: siedemset tysięcy złotych)</w:t>
      </w:r>
      <w:r>
        <w:rPr>
          <w:rFonts w:ascii="Arial" w:eastAsia="Arial" w:hAnsi="Arial" w:cs="Arial"/>
          <w:szCs w:val="22"/>
        </w:rPr>
        <w:t xml:space="preserve">. </w:t>
      </w:r>
    </w:p>
    <w:p w14:paraId="168A43EF" w14:textId="77777777" w:rsidR="00CD1F59" w:rsidRDefault="00CD1F59" w:rsidP="00CD1F59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  <w:bookmarkStart w:id="24" w:name="_i7ra82x9a3fj" w:colFirst="0" w:colLast="0"/>
      <w:bookmarkEnd w:id="24"/>
      <w:r>
        <w:rPr>
          <w:rFonts w:ascii="Arial" w:eastAsia="Arial" w:hAnsi="Arial" w:cs="Arial"/>
          <w:color w:val="000000"/>
          <w:szCs w:val="22"/>
        </w:rPr>
        <w:t xml:space="preserve">Ostateczna wysokość środków przeznaczonych na realizację Programu zostanie określona w uchwale budżetowej Powiatu Bydgoskiego na 2027 rok. </w:t>
      </w:r>
    </w:p>
    <w:p w14:paraId="515CDFDF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szCs w:val="22"/>
        </w:rPr>
      </w:pPr>
      <w:bookmarkStart w:id="25" w:name="_3up5n4ml0xao" w:colFirst="0" w:colLast="0"/>
      <w:bookmarkEnd w:id="25"/>
    </w:p>
    <w:p w14:paraId="73054E41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szCs w:val="22"/>
        </w:rPr>
      </w:pPr>
    </w:p>
    <w:p w14:paraId="2D980CD9" w14:textId="77777777" w:rsidR="00CD1F59" w:rsidRDefault="00CD1F59" w:rsidP="00CD1F59">
      <w:pPr>
        <w:pStyle w:val="Nagwek2"/>
        <w:jc w:val="center"/>
      </w:pPr>
      <w:bookmarkStart w:id="26" w:name="_pvxz4ui2e95t" w:colFirst="0" w:colLast="0"/>
      <w:bookmarkEnd w:id="26"/>
      <w:r>
        <w:t>10</w:t>
      </w:r>
    </w:p>
    <w:p w14:paraId="3D31B6C6" w14:textId="77777777" w:rsidR="00CD1F59" w:rsidRDefault="00CD1F59" w:rsidP="00CD1F59">
      <w:pPr>
        <w:pStyle w:val="Nagwek2"/>
        <w:jc w:val="center"/>
      </w:pPr>
      <w:bookmarkStart w:id="27" w:name="_x3nigal5690q" w:colFirst="0" w:colLast="0"/>
      <w:bookmarkEnd w:id="27"/>
      <w:r>
        <w:t>SPOSÓB OCENY REALIZACJI PROGRAMU</w:t>
      </w:r>
    </w:p>
    <w:p w14:paraId="373DB0E2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</w:p>
    <w:p w14:paraId="54B7979B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b/>
          <w:bCs/>
          <w:color w:val="000000"/>
          <w:szCs w:val="22"/>
        </w:rPr>
      </w:pPr>
      <w:r>
        <w:rPr>
          <w:rFonts w:ascii="Arial" w:eastAsia="Arial" w:hAnsi="Arial" w:cs="Arial"/>
          <w:b/>
          <w:bCs/>
          <w:color w:val="000000"/>
          <w:szCs w:val="22"/>
        </w:rPr>
        <w:t>§11</w:t>
      </w:r>
    </w:p>
    <w:p w14:paraId="223FF66B" w14:textId="77777777" w:rsidR="00CD1F59" w:rsidRDefault="00CD1F59" w:rsidP="00CD1F59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szCs w:val="22"/>
        </w:rPr>
        <w:t xml:space="preserve">Wydziały oraz jednostki organizacyjne Powiatu współpracują i odpowiadają </w:t>
      </w:r>
      <w:r>
        <w:rPr>
          <w:rFonts w:ascii="Arial" w:eastAsia="Arial" w:hAnsi="Arial" w:cs="Arial"/>
          <w:szCs w:val="22"/>
        </w:rPr>
        <w:br/>
        <w:t>za przeprowadzenie kontroli realizacji zadań zleconych oraz przedkładają Wydziałowi Aktywności i Komunikacji Społecznej roczne sprawozdania z prowadzonej współpracy z organizacjami, w celu przygotowania sprawozdania z realizacji Programu.</w:t>
      </w:r>
    </w:p>
    <w:p w14:paraId="0ADD29EF" w14:textId="77777777" w:rsidR="00CD1F59" w:rsidRDefault="00CD1F59" w:rsidP="00CD1F59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color w:val="000000"/>
          <w:szCs w:val="22"/>
        </w:rPr>
        <w:t xml:space="preserve">Za realizację i współdziałanie z organizacjami pozarządowymi odpowiadają wydziały </w:t>
      </w:r>
      <w:r>
        <w:rPr>
          <w:rFonts w:ascii="Arial" w:eastAsia="Arial" w:hAnsi="Arial" w:cs="Arial"/>
          <w:color w:val="000000"/>
          <w:szCs w:val="22"/>
        </w:rPr>
        <w:br/>
        <w:t>i jednostki organizacyjne Powiatu.</w:t>
      </w:r>
    </w:p>
    <w:p w14:paraId="619E7F1A" w14:textId="77777777" w:rsidR="00CD1F59" w:rsidRDefault="00CD1F59" w:rsidP="00CD1F59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color w:val="000000"/>
          <w:szCs w:val="22"/>
        </w:rPr>
        <w:t>Nadzór nad realizacją programu sprawuje Zarząd</w:t>
      </w:r>
      <w:r>
        <w:rPr>
          <w:rFonts w:ascii="Arial" w:eastAsia="Arial" w:hAnsi="Arial" w:cs="Arial"/>
          <w:szCs w:val="22"/>
        </w:rPr>
        <w:t xml:space="preserve"> Powiatu. </w:t>
      </w:r>
    </w:p>
    <w:p w14:paraId="187EFB03" w14:textId="77777777" w:rsidR="00CD1F59" w:rsidRDefault="00CD1F59" w:rsidP="00CD1F59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szCs w:val="22"/>
        </w:rPr>
        <w:t>Miernikami realizacji Programu są w szczególności informacje dotyczące liczby:</w:t>
      </w:r>
    </w:p>
    <w:p w14:paraId="5A707183" w14:textId="77777777" w:rsidR="00CD1F59" w:rsidRDefault="00CD1F59" w:rsidP="00CD1F59">
      <w:pPr>
        <w:numPr>
          <w:ilvl w:val="0"/>
          <w:numId w:val="18"/>
        </w:numPr>
        <w:spacing w:line="360" w:lineRule="auto"/>
        <w:ind w:left="992" w:hanging="359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t>ogłoszonych otwartych konkursów ofert na realizację zadań publicznych;</w:t>
      </w:r>
    </w:p>
    <w:p w14:paraId="26BF9D1C" w14:textId="77777777" w:rsidR="00CD1F59" w:rsidRDefault="00CD1F59" w:rsidP="00CD1F59">
      <w:pPr>
        <w:numPr>
          <w:ilvl w:val="0"/>
          <w:numId w:val="18"/>
        </w:numPr>
        <w:spacing w:line="360" w:lineRule="auto"/>
        <w:ind w:left="992" w:hanging="359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t>organizacji pozarządowych uczestniczących w otwartych konkursach ofert;</w:t>
      </w:r>
    </w:p>
    <w:p w14:paraId="1FFB11F1" w14:textId="77777777" w:rsidR="00CD1F59" w:rsidRDefault="00CD1F59" w:rsidP="00CD1F59">
      <w:pPr>
        <w:numPr>
          <w:ilvl w:val="0"/>
          <w:numId w:val="18"/>
        </w:numPr>
        <w:spacing w:line="360" w:lineRule="auto"/>
        <w:ind w:left="992" w:hanging="359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t>ofert złożonych w ramach otwartych konkursów ofert;</w:t>
      </w:r>
    </w:p>
    <w:p w14:paraId="7DEC0B10" w14:textId="77777777" w:rsidR="00CD1F59" w:rsidRDefault="00CD1F59" w:rsidP="00CD1F59">
      <w:pPr>
        <w:numPr>
          <w:ilvl w:val="0"/>
          <w:numId w:val="18"/>
        </w:numPr>
        <w:spacing w:line="360" w:lineRule="auto"/>
        <w:ind w:left="992" w:hanging="359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t>organizacji pozarządowych, które otrzymały dotacje w ramach otwartych konkursów ofert;</w:t>
      </w:r>
    </w:p>
    <w:p w14:paraId="63714DB6" w14:textId="77777777" w:rsidR="00CD1F59" w:rsidRDefault="00CD1F59" w:rsidP="00CD1F59">
      <w:pPr>
        <w:numPr>
          <w:ilvl w:val="0"/>
          <w:numId w:val="18"/>
        </w:numPr>
        <w:spacing w:line="360" w:lineRule="auto"/>
        <w:ind w:left="992" w:hanging="359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t>zadań publicznych dofinansowanych w ramach otwartych konkursów ofert;</w:t>
      </w:r>
    </w:p>
    <w:p w14:paraId="0CBF2459" w14:textId="77777777" w:rsidR="00CD1F59" w:rsidRDefault="00CD1F59" w:rsidP="00CD1F59">
      <w:pPr>
        <w:numPr>
          <w:ilvl w:val="0"/>
          <w:numId w:val="18"/>
        </w:numPr>
        <w:spacing w:line="360" w:lineRule="auto"/>
        <w:ind w:left="992" w:hanging="359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t>wniosków złożonych przez organizacje pozarządowe na realizację zadań publicznych z pominięciem otwartego konkursu ofert;</w:t>
      </w:r>
    </w:p>
    <w:p w14:paraId="1BE22D05" w14:textId="77777777" w:rsidR="00CD1F59" w:rsidRDefault="00CD1F59" w:rsidP="00CD1F59">
      <w:pPr>
        <w:numPr>
          <w:ilvl w:val="0"/>
          <w:numId w:val="18"/>
        </w:numPr>
        <w:spacing w:line="360" w:lineRule="auto"/>
        <w:ind w:left="992" w:hanging="359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t>zadań publicznych dofinansowanych z pominięciem otwartego konkursu ofert;</w:t>
      </w:r>
    </w:p>
    <w:p w14:paraId="4EE5E59E" w14:textId="77777777" w:rsidR="00CD1F59" w:rsidRDefault="00CD1F59" w:rsidP="00CD1F59">
      <w:pPr>
        <w:numPr>
          <w:ilvl w:val="0"/>
          <w:numId w:val="18"/>
        </w:numPr>
        <w:spacing w:line="360" w:lineRule="auto"/>
        <w:ind w:left="992" w:hanging="359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t>środków finansowych przeznaczonych z budżetu Powiatu oraz budżetów jednostek organizacyjnych przekazanych organizacjom pozarządowym na realizację zadań publicznych;</w:t>
      </w:r>
    </w:p>
    <w:p w14:paraId="64A6BF34" w14:textId="77777777" w:rsidR="00CD1F59" w:rsidRDefault="00CD1F59" w:rsidP="00CD1F59">
      <w:pPr>
        <w:numPr>
          <w:ilvl w:val="0"/>
          <w:numId w:val="18"/>
        </w:numPr>
        <w:spacing w:line="360" w:lineRule="auto"/>
        <w:ind w:left="992" w:hanging="359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t xml:space="preserve">organizacji pozarządowych wyrażających wolę podjęcia współpracy z Powiatem </w:t>
      </w:r>
      <w:r>
        <w:rPr>
          <w:rFonts w:ascii="Arial" w:eastAsia="Arial" w:hAnsi="Arial" w:cs="Arial"/>
          <w:szCs w:val="22"/>
        </w:rPr>
        <w:br/>
        <w:t xml:space="preserve">i realizujących zadania publiczne na rzecz społeczności lokalnej; </w:t>
      </w:r>
    </w:p>
    <w:p w14:paraId="6C0221CD" w14:textId="77777777" w:rsidR="00CD1F59" w:rsidRDefault="00CD1F59" w:rsidP="00CD1F59">
      <w:pPr>
        <w:numPr>
          <w:ilvl w:val="0"/>
          <w:numId w:val="18"/>
        </w:numPr>
        <w:spacing w:line="360" w:lineRule="auto"/>
        <w:ind w:left="992" w:hanging="359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lastRenderedPageBreak/>
        <w:t>osób będących adresatami poszczególnych działań publicznych;</w:t>
      </w:r>
    </w:p>
    <w:p w14:paraId="28D7B59A" w14:textId="77777777" w:rsidR="00CD1F59" w:rsidRDefault="00CD1F59" w:rsidP="00CD1F59">
      <w:pPr>
        <w:numPr>
          <w:ilvl w:val="0"/>
          <w:numId w:val="18"/>
        </w:numPr>
        <w:spacing w:line="360" w:lineRule="auto"/>
        <w:ind w:left="992" w:hanging="359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t>wspólnych przedsięwzięć podejmowanych przez organizacje pozarządowe i Powiat.</w:t>
      </w:r>
    </w:p>
    <w:p w14:paraId="765E9FCC" w14:textId="77777777" w:rsidR="00CD1F59" w:rsidRDefault="00CD1F59" w:rsidP="00CD1F59">
      <w:pPr>
        <w:numPr>
          <w:ilvl w:val="0"/>
          <w:numId w:val="16"/>
        </w:numPr>
        <w:spacing w:line="360" w:lineRule="auto"/>
        <w:rPr>
          <w:rFonts w:ascii="Arial" w:eastAsia="Arial" w:hAnsi="Arial" w:cs="Arial"/>
          <w:szCs w:val="22"/>
        </w:rPr>
      </w:pPr>
      <w:bookmarkStart w:id="28" w:name="_m8emh0wbca5h" w:colFirst="0" w:colLast="0"/>
      <w:bookmarkEnd w:id="28"/>
      <w:r>
        <w:rPr>
          <w:rFonts w:ascii="Arial" w:eastAsia="Arial" w:hAnsi="Arial" w:cs="Arial"/>
          <w:szCs w:val="22"/>
        </w:rPr>
        <w:t xml:space="preserve">Zarząd Powiatu przedłoży Radzie Powiatu oraz opublikuje w Biuletynie Informacji Publicznej Powiatu Bydgoskiego do dnia 31 maja 2028 r. sprawozdanie z realizacji Programu w 2027 r. w zakresie rzeczowym i finansowym. </w:t>
      </w:r>
    </w:p>
    <w:p w14:paraId="2725408F" w14:textId="77777777" w:rsidR="00CD1F59" w:rsidRDefault="00CD1F59" w:rsidP="00CD1F59">
      <w:pPr>
        <w:spacing w:line="360" w:lineRule="auto"/>
        <w:rPr>
          <w:rFonts w:ascii="Arial" w:eastAsia="Arial" w:hAnsi="Arial" w:cs="Arial"/>
          <w:szCs w:val="22"/>
        </w:rPr>
      </w:pPr>
    </w:p>
    <w:p w14:paraId="5B2A73B5" w14:textId="77777777" w:rsidR="00CD1F59" w:rsidRDefault="00CD1F59" w:rsidP="00CD1F59">
      <w:pPr>
        <w:spacing w:line="360" w:lineRule="auto"/>
        <w:rPr>
          <w:rFonts w:ascii="Arial" w:eastAsia="Arial" w:hAnsi="Arial" w:cs="Arial"/>
          <w:szCs w:val="22"/>
        </w:rPr>
      </w:pPr>
    </w:p>
    <w:p w14:paraId="06A5C4B8" w14:textId="77777777" w:rsidR="00CD1F59" w:rsidRDefault="00CD1F59" w:rsidP="00CD1F59">
      <w:pPr>
        <w:spacing w:line="360" w:lineRule="auto"/>
        <w:rPr>
          <w:rFonts w:ascii="Arial" w:eastAsia="Arial" w:hAnsi="Arial" w:cs="Arial"/>
          <w:szCs w:val="22"/>
        </w:rPr>
      </w:pPr>
    </w:p>
    <w:p w14:paraId="207871C8" w14:textId="77777777" w:rsidR="00CD1F59" w:rsidRDefault="00CD1F59" w:rsidP="00CD1F59">
      <w:pPr>
        <w:spacing w:line="360" w:lineRule="auto"/>
        <w:rPr>
          <w:rFonts w:ascii="Arial" w:eastAsia="Arial" w:hAnsi="Arial" w:cs="Arial"/>
          <w:szCs w:val="22"/>
        </w:rPr>
      </w:pPr>
    </w:p>
    <w:p w14:paraId="47B1BC34" w14:textId="77777777" w:rsidR="00CD1F59" w:rsidRDefault="00CD1F59" w:rsidP="00CD1F59">
      <w:pPr>
        <w:pStyle w:val="Nagwek2"/>
        <w:jc w:val="center"/>
      </w:pPr>
      <w:bookmarkStart w:id="29" w:name="_si6q0msikbx0" w:colFirst="0" w:colLast="0"/>
      <w:bookmarkEnd w:id="29"/>
      <w:r>
        <w:t>11</w:t>
      </w:r>
    </w:p>
    <w:p w14:paraId="088DF9BA" w14:textId="77777777" w:rsidR="00CD1F59" w:rsidRDefault="00CD1F59" w:rsidP="00CD1F59">
      <w:pPr>
        <w:pStyle w:val="Nagwek2"/>
        <w:jc w:val="center"/>
      </w:pPr>
      <w:bookmarkStart w:id="30" w:name="_mgpk1jpn3gny" w:colFirst="0" w:colLast="0"/>
      <w:bookmarkEnd w:id="30"/>
      <w:r>
        <w:t>INFORMACJA O SPOSOBIE TWORZENIA PROGRAMU</w:t>
      </w:r>
    </w:p>
    <w:p w14:paraId="49B1F816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</w:p>
    <w:p w14:paraId="4B874194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b/>
          <w:bCs/>
          <w:color w:val="000000"/>
          <w:szCs w:val="22"/>
        </w:rPr>
      </w:pPr>
      <w:r>
        <w:rPr>
          <w:rFonts w:ascii="Arial" w:eastAsia="Arial" w:hAnsi="Arial" w:cs="Arial"/>
          <w:b/>
          <w:bCs/>
          <w:color w:val="000000"/>
          <w:szCs w:val="22"/>
        </w:rPr>
        <w:t>§12</w:t>
      </w:r>
    </w:p>
    <w:p w14:paraId="1EEB9F96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color w:val="000000"/>
          <w:szCs w:val="22"/>
        </w:rPr>
        <w:tab/>
      </w:r>
      <w:r>
        <w:rPr>
          <w:rFonts w:ascii="Arial" w:eastAsia="Arial" w:hAnsi="Arial" w:cs="Arial"/>
          <w:szCs w:val="22"/>
        </w:rPr>
        <w:t>Program jest opracowywany w kilku etapach:</w:t>
      </w:r>
    </w:p>
    <w:p w14:paraId="505608A5" w14:textId="77777777" w:rsidR="00CD1F59" w:rsidRDefault="00CD1F59" w:rsidP="00CD1F5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color w:val="000000"/>
          <w:szCs w:val="22"/>
        </w:rPr>
        <w:t>przygotowanie projektu Programu przez Wydział Aktywności i Komunikacji Społecznej</w:t>
      </w:r>
      <w:r>
        <w:rPr>
          <w:rFonts w:ascii="Arial" w:eastAsia="Arial" w:hAnsi="Arial" w:cs="Arial"/>
          <w:color w:val="1F497D"/>
          <w:szCs w:val="22"/>
        </w:rPr>
        <w:t xml:space="preserve">; </w:t>
      </w:r>
    </w:p>
    <w:p w14:paraId="0F9682E7" w14:textId="77777777" w:rsidR="00CD1F59" w:rsidRDefault="00CD1F59" w:rsidP="00CD1F5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t xml:space="preserve">umieszczenie projektu Programu na stronie internetowej, w Biuletynie Informacji Publicznej Powiatu oraz na tablicy informacyjnej Starostwa; </w:t>
      </w:r>
    </w:p>
    <w:p w14:paraId="1C288D0B" w14:textId="77777777" w:rsidR="00CD1F59" w:rsidRDefault="00CD1F59" w:rsidP="00CD1F5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color w:val="000000"/>
          <w:szCs w:val="22"/>
        </w:rPr>
        <w:t xml:space="preserve">przeprowadzenie konsultacji Programu zgodnie z zapisami </w:t>
      </w:r>
      <w:hyperlink r:id="rId12">
        <w:r>
          <w:rPr>
            <w:rFonts w:ascii="Arial" w:eastAsia="Arial" w:hAnsi="Arial" w:cs="Arial"/>
            <w:color w:val="000000"/>
            <w:szCs w:val="22"/>
          </w:rPr>
          <w:t xml:space="preserve">uchwały nr 199/XIX/12 Rady Powiatu Bydgoskiego z dnia 21 czerwca 2012 r. </w:t>
        </w:r>
      </w:hyperlink>
      <w:r>
        <w:rPr>
          <w:rFonts w:ascii="Arial" w:eastAsia="Arial" w:hAnsi="Arial" w:cs="Arial"/>
          <w:szCs w:val="22"/>
        </w:rPr>
        <w:t xml:space="preserve">w sprawie określenia szczegółowego sposobu konsultowania z Radą Działalności Pożytku Publicznego Powiatu Bydgoskiego lub organizacjami pozarządowymi i podmiotami wymienionymi w art. 3 ust. 3 ustawy o działalności pożytku publicznego i wolontariacie projektów aktów prawa miejscowego w dziedzinach dotyczących działalności statutowej tych organizacji </w:t>
      </w:r>
      <w:hyperlink r:id="rId13">
        <w:r>
          <w:rPr>
            <w:rFonts w:ascii="Arial" w:eastAsia="Arial" w:hAnsi="Arial" w:cs="Arial"/>
            <w:color w:val="000000"/>
            <w:szCs w:val="22"/>
          </w:rPr>
          <w:t>(Dz. Urz. Woj. Kuj.–Pom. z 2012 r. poz. 1520)</w:t>
        </w:r>
      </w:hyperlink>
      <w:r>
        <w:rPr>
          <w:rFonts w:ascii="Arial" w:eastAsia="Arial" w:hAnsi="Arial" w:cs="Arial"/>
          <w:color w:val="000000"/>
          <w:szCs w:val="22"/>
        </w:rPr>
        <w:t>,</w:t>
      </w:r>
      <w:r>
        <w:rPr>
          <w:rFonts w:ascii="Arial" w:eastAsia="Arial" w:hAnsi="Arial" w:cs="Arial"/>
          <w:szCs w:val="22"/>
        </w:rPr>
        <w:t xml:space="preserve"> </w:t>
      </w:r>
      <w:r>
        <w:rPr>
          <w:rFonts w:ascii="Arial" w:eastAsia="Arial" w:hAnsi="Arial" w:cs="Arial"/>
          <w:color w:val="000000"/>
          <w:szCs w:val="22"/>
        </w:rPr>
        <w:t>z uwzględnieniem specjalistycznego portalu konsultacyjnego stacja-konsultacja.pl;</w:t>
      </w:r>
    </w:p>
    <w:p w14:paraId="5AB7B084" w14:textId="77777777" w:rsidR="00CD1F59" w:rsidRDefault="00CD1F59" w:rsidP="00CD1F5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t xml:space="preserve">po zakończeniu konsultacji sporządza się protokół zawierający zgłoszone opinie, uwagi i wnioski. Protokół podaje się do publicznej wiadomości, a następnie przekazuje Zarządowi Powiatu Bydgoskiego do zaopiniowania. </w:t>
      </w:r>
    </w:p>
    <w:p w14:paraId="53FBA9C5" w14:textId="77777777" w:rsidR="00CD1F59" w:rsidRDefault="00CD1F59" w:rsidP="00CD1F5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t xml:space="preserve">w przypadku powołania Powiatowej Rady Działalności Pożytku Publicznego </w:t>
      </w:r>
      <w:r>
        <w:rPr>
          <w:rFonts w:ascii="Arial" w:eastAsia="Arial" w:hAnsi="Arial" w:cs="Arial"/>
          <w:szCs w:val="22"/>
        </w:rPr>
        <w:br/>
        <w:t>i wyrażenia przez nią opinii o projekcie Programu, Zarząd Powiatu Bydgoskiego załącza opinię Rady do projektu Programu przedstawianego Radzie Powiatu Bydgoskiego;</w:t>
      </w:r>
    </w:p>
    <w:p w14:paraId="78ACC108" w14:textId="77777777" w:rsidR="00CD1F59" w:rsidRDefault="00CD1F59" w:rsidP="00CD1F5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color w:val="000000"/>
          <w:szCs w:val="22"/>
        </w:rPr>
        <w:t>po naniesieniu poprawek uchwalenie Programu przez Radę Powiatu do dnia 30 listopada 202</w:t>
      </w:r>
      <w:r>
        <w:rPr>
          <w:rFonts w:ascii="Arial" w:eastAsia="Arial" w:hAnsi="Arial" w:cs="Arial"/>
          <w:szCs w:val="22"/>
        </w:rPr>
        <w:t>6</w:t>
      </w:r>
      <w:r>
        <w:rPr>
          <w:rFonts w:ascii="Arial" w:eastAsia="Arial" w:hAnsi="Arial" w:cs="Arial"/>
          <w:color w:val="000000"/>
          <w:szCs w:val="22"/>
        </w:rPr>
        <w:t xml:space="preserve"> r.</w:t>
      </w:r>
    </w:p>
    <w:p w14:paraId="16764147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Cs w:val="22"/>
        </w:rPr>
      </w:pPr>
    </w:p>
    <w:p w14:paraId="51B2ED86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Cs w:val="22"/>
        </w:rPr>
      </w:pPr>
    </w:p>
    <w:p w14:paraId="584F1860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Cs w:val="22"/>
        </w:rPr>
      </w:pPr>
    </w:p>
    <w:p w14:paraId="6D670DE3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Cs w:val="22"/>
        </w:rPr>
      </w:pPr>
    </w:p>
    <w:p w14:paraId="258CB6B3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Cs w:val="22"/>
        </w:rPr>
      </w:pPr>
    </w:p>
    <w:p w14:paraId="2249C6F9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Cs w:val="22"/>
        </w:rPr>
      </w:pPr>
    </w:p>
    <w:p w14:paraId="0362FF0D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Cs w:val="22"/>
        </w:rPr>
      </w:pPr>
    </w:p>
    <w:p w14:paraId="07DF38DE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Cs w:val="22"/>
        </w:rPr>
      </w:pPr>
    </w:p>
    <w:p w14:paraId="19955765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Cs w:val="22"/>
        </w:rPr>
      </w:pPr>
    </w:p>
    <w:p w14:paraId="114680C1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Cs w:val="22"/>
        </w:rPr>
      </w:pPr>
    </w:p>
    <w:p w14:paraId="58C63564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Cs w:val="22"/>
        </w:rPr>
      </w:pPr>
    </w:p>
    <w:p w14:paraId="46FB2FE5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Cs w:val="22"/>
        </w:rPr>
      </w:pPr>
    </w:p>
    <w:p w14:paraId="2D69339E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Cs w:val="22"/>
        </w:rPr>
      </w:pPr>
    </w:p>
    <w:p w14:paraId="37EDFC8E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Cs w:val="22"/>
        </w:rPr>
      </w:pPr>
    </w:p>
    <w:p w14:paraId="3FFEAA5A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Cs w:val="22"/>
        </w:rPr>
      </w:pPr>
    </w:p>
    <w:p w14:paraId="27DA2593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Cs w:val="22"/>
        </w:rPr>
      </w:pPr>
    </w:p>
    <w:p w14:paraId="76E03AF0" w14:textId="77777777" w:rsidR="00CD1F59" w:rsidRDefault="00CD1F59" w:rsidP="00CD1F59">
      <w:pPr>
        <w:pStyle w:val="Nagwek2"/>
        <w:jc w:val="center"/>
      </w:pPr>
      <w:bookmarkStart w:id="31" w:name="_fbg1axnoaii8" w:colFirst="0" w:colLast="0"/>
      <w:bookmarkEnd w:id="31"/>
      <w:r>
        <w:t>12</w:t>
      </w:r>
    </w:p>
    <w:p w14:paraId="1341EE6B" w14:textId="77777777" w:rsidR="00CD1F59" w:rsidRDefault="00CD1F59" w:rsidP="00CD1F59">
      <w:pPr>
        <w:pStyle w:val="Nagwek2"/>
        <w:jc w:val="center"/>
      </w:pPr>
      <w:bookmarkStart w:id="32" w:name="_wx79qj76hxe3" w:colFirst="0" w:colLast="0"/>
      <w:bookmarkEnd w:id="32"/>
      <w:r>
        <w:t>KOMISJA KONKURSOWA - OTWARTE KONKURSY OFERT</w:t>
      </w:r>
    </w:p>
    <w:p w14:paraId="636441A1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</w:p>
    <w:p w14:paraId="1836B7A0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b/>
          <w:bCs/>
          <w:color w:val="000000"/>
          <w:szCs w:val="22"/>
        </w:rPr>
      </w:pPr>
      <w:r>
        <w:rPr>
          <w:rFonts w:ascii="Arial" w:eastAsia="Arial" w:hAnsi="Arial" w:cs="Arial"/>
          <w:b/>
          <w:bCs/>
          <w:color w:val="000000"/>
          <w:szCs w:val="22"/>
        </w:rPr>
        <w:t>§13</w:t>
      </w:r>
    </w:p>
    <w:p w14:paraId="062F2B74" w14:textId="77777777" w:rsidR="00CD1F59" w:rsidRDefault="00CD1F59" w:rsidP="00CD1F59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szCs w:val="22"/>
        </w:rPr>
        <w:t xml:space="preserve">Zarząd Powiatu powołuje komisje konkursowe w celu opiniowania ofert złożonych </w:t>
      </w:r>
      <w:r>
        <w:rPr>
          <w:rFonts w:ascii="Arial" w:eastAsia="Arial" w:hAnsi="Arial" w:cs="Arial"/>
          <w:szCs w:val="22"/>
        </w:rPr>
        <w:br/>
        <w:t xml:space="preserve">w otwartych konkursach ofert. </w:t>
      </w:r>
    </w:p>
    <w:p w14:paraId="5AA2A8B4" w14:textId="77777777" w:rsidR="00CD1F59" w:rsidRDefault="00CD1F59" w:rsidP="00CD1F59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szCs w:val="22"/>
        </w:rPr>
        <w:t xml:space="preserve">Zarząd powołuje komisje konkursowe spośród osób, o których mowa w art. 15 </w:t>
      </w:r>
      <w:r>
        <w:rPr>
          <w:rFonts w:ascii="Arial" w:eastAsia="Arial" w:hAnsi="Arial" w:cs="Arial"/>
          <w:szCs w:val="22"/>
        </w:rPr>
        <w:br/>
        <w:t>ust. 2a–2f ustawy.</w:t>
      </w:r>
    </w:p>
    <w:p w14:paraId="2D2ED7A2" w14:textId="77777777" w:rsidR="00CD1F59" w:rsidRDefault="00CD1F59" w:rsidP="00CD1F59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color w:val="000000"/>
          <w:szCs w:val="22"/>
        </w:rPr>
        <w:t xml:space="preserve">W skład komisji </w:t>
      </w:r>
      <w:r>
        <w:rPr>
          <w:rFonts w:ascii="Arial" w:eastAsia="Arial" w:hAnsi="Arial" w:cs="Arial"/>
          <w:szCs w:val="22"/>
        </w:rPr>
        <w:t xml:space="preserve">konkursowych </w:t>
      </w:r>
      <w:r>
        <w:rPr>
          <w:rFonts w:ascii="Arial" w:eastAsia="Arial" w:hAnsi="Arial" w:cs="Arial"/>
          <w:color w:val="000000"/>
          <w:szCs w:val="22"/>
        </w:rPr>
        <w:t>wchodzą:</w:t>
      </w:r>
      <w:r>
        <w:rPr>
          <w:rFonts w:ascii="Arial" w:eastAsia="Arial" w:hAnsi="Arial" w:cs="Arial"/>
          <w:szCs w:val="22"/>
        </w:rPr>
        <w:t xml:space="preserve"> </w:t>
      </w:r>
    </w:p>
    <w:p w14:paraId="79133E4F" w14:textId="77777777" w:rsidR="00CD1F59" w:rsidRDefault="00CD1F59" w:rsidP="00CD1F5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color w:val="000000"/>
          <w:szCs w:val="22"/>
        </w:rPr>
        <w:t xml:space="preserve">przedstawiciele Zarządu Powiatu,  </w:t>
      </w:r>
      <w:r>
        <w:rPr>
          <w:rFonts w:ascii="Arial" w:eastAsia="Arial" w:hAnsi="Arial" w:cs="Arial"/>
          <w:szCs w:val="22"/>
        </w:rPr>
        <w:t xml:space="preserve">  </w:t>
      </w:r>
    </w:p>
    <w:p w14:paraId="724A6272" w14:textId="77777777" w:rsidR="00CD1F59" w:rsidRDefault="00CD1F59" w:rsidP="00CD1F5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color w:val="000000"/>
          <w:szCs w:val="22"/>
        </w:rPr>
        <w:t xml:space="preserve">przedstawiciele organizacji pozarządowych. </w:t>
      </w:r>
    </w:p>
    <w:p w14:paraId="2AAF9219" w14:textId="77777777" w:rsidR="00CD1F59" w:rsidRDefault="00CD1F59" w:rsidP="00CD1F59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szCs w:val="22"/>
        </w:rPr>
        <w:t>Właściwy merytorycznie wydział zamieszcza na stronie internetowej Powiatu informację o możliwości zgłaszania kandydatur na członków komisji konkursowej.</w:t>
      </w:r>
    </w:p>
    <w:p w14:paraId="2C84851A" w14:textId="77777777" w:rsidR="00CD1F59" w:rsidRDefault="00CD1F59" w:rsidP="00CD1F59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szCs w:val="22"/>
        </w:rPr>
        <w:t xml:space="preserve">Komisja konkursowa może działać bez udziału osób wskazanych przez organizacje pozarządowe lub podmioty wymienione w art. 3 ust. 3 ustawy, jeżeli: </w:t>
      </w:r>
    </w:p>
    <w:p w14:paraId="72F2FCE0" w14:textId="77777777" w:rsidR="00CD1F59" w:rsidRDefault="00CD1F59" w:rsidP="00CD1F5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92" w:hanging="359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t>żadna organizacja nie wskaże osób do składu komisji konkursowej lub</w:t>
      </w:r>
    </w:p>
    <w:p w14:paraId="6EDC13AF" w14:textId="77777777" w:rsidR="00CD1F59" w:rsidRDefault="00CD1F59" w:rsidP="00CD1F5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92" w:hanging="359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t>wskazane osoby nie wezmą udziału w pracach komisji konkursowej lub</w:t>
      </w:r>
    </w:p>
    <w:p w14:paraId="0BEC1996" w14:textId="77777777" w:rsidR="00CD1F59" w:rsidRDefault="00CD1F59" w:rsidP="00CD1F5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92" w:hanging="359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t xml:space="preserve">wszystkie powołane w skład komisji konkursowej osoby podlegają wyłączeniu </w:t>
      </w:r>
      <w:r>
        <w:rPr>
          <w:rFonts w:ascii="Arial" w:eastAsia="Arial" w:hAnsi="Arial" w:cs="Arial"/>
          <w:szCs w:val="22"/>
        </w:rPr>
        <w:br/>
        <w:t>na podstawie art. 15 ust. 2d lub art. 15 ust. 2f.</w:t>
      </w:r>
    </w:p>
    <w:p w14:paraId="7B9E5074" w14:textId="77777777" w:rsidR="00CD1F59" w:rsidRDefault="00CD1F59" w:rsidP="00CD1F59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szCs w:val="22"/>
        </w:rPr>
        <w:t>Posiedzenia komisji konkursowej zwołuje przewodniczący komisji, a w przypadku jego nieobecności – wiceprzewodniczący.</w:t>
      </w:r>
    </w:p>
    <w:p w14:paraId="03815E7E" w14:textId="77777777" w:rsidR="00CD1F59" w:rsidRDefault="00CD1F59" w:rsidP="00CD1F59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szCs w:val="22"/>
        </w:rPr>
        <w:t xml:space="preserve">Zawiadomienie o posiedzeniu komisji konkursowej powinno zawierać datę, godzinę </w:t>
      </w:r>
      <w:r>
        <w:rPr>
          <w:rFonts w:ascii="Arial" w:eastAsia="Arial" w:hAnsi="Arial" w:cs="Arial"/>
          <w:szCs w:val="22"/>
        </w:rPr>
        <w:br/>
        <w:t xml:space="preserve">i miejsce posiedzenia. Zawiadomienia dokonuje się w formie elektronicznej </w:t>
      </w:r>
      <w:r>
        <w:rPr>
          <w:rFonts w:ascii="Arial" w:eastAsia="Arial" w:hAnsi="Arial" w:cs="Arial"/>
          <w:szCs w:val="22"/>
        </w:rPr>
        <w:br/>
        <w:t xml:space="preserve">za pośrednictwem poczty elektronicznej lub telefonicznie. W przypadku zawiadomienia telefonicznego osoba zawiadamiająca sporządza notatkę zawierającą datę i godzinę powiadomienia oraz informacje przekazane członkowi komisji konkursowej. </w:t>
      </w:r>
    </w:p>
    <w:p w14:paraId="1512AE11" w14:textId="77777777" w:rsidR="00CD1F59" w:rsidRDefault="00CD1F59" w:rsidP="00CD1F59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szCs w:val="22"/>
        </w:rPr>
        <w:t>Komisja konkursowa zapoznaje się ze złożonymi ofertami i dokonuje ich oceny na posiedzeniach komisji. Z każdego posiedzenia komisji konkursowej sporządza się protokół, który podpisują wszyscy członkowie uczestniczący w posiedzeniu.</w:t>
      </w:r>
    </w:p>
    <w:p w14:paraId="08AC6EB0" w14:textId="77777777" w:rsidR="00CD1F59" w:rsidRDefault="00CD1F59" w:rsidP="00CD1F59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szCs w:val="22"/>
        </w:rPr>
        <w:t>Ostateczną decyzję o zleceniu realizacji zadania publicznego i udzieleniu dotacji podejmuje Zarząd.</w:t>
      </w:r>
    </w:p>
    <w:p w14:paraId="5A1F055E" w14:textId="77777777" w:rsidR="00CD1F59" w:rsidRDefault="00CD1F59" w:rsidP="00CD1F59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szCs w:val="22"/>
        </w:rPr>
        <w:t>Wyniki otwartego konkursu ofert ogłasza się niezwłocznie po dokonaniu wyboru ofert przez Zarząd.</w:t>
      </w:r>
    </w:p>
    <w:p w14:paraId="731DC029" w14:textId="77777777" w:rsidR="00CD1F59" w:rsidRDefault="00CD1F59" w:rsidP="00CD1F59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szCs w:val="22"/>
        </w:rPr>
        <w:t>Z podmiotami, których oferty zostały wybrane do dofinansowania, niezwłocznie zawiera się umowy.</w:t>
      </w:r>
    </w:p>
    <w:p w14:paraId="5761DD01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Cs w:val="22"/>
        </w:rPr>
      </w:pPr>
    </w:p>
    <w:p w14:paraId="60684FCB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szCs w:val="22"/>
        </w:rPr>
      </w:pPr>
    </w:p>
    <w:p w14:paraId="1CCA162F" w14:textId="77777777" w:rsidR="00CD1F59" w:rsidRDefault="00CD1F59" w:rsidP="00CD1F59">
      <w:pPr>
        <w:pStyle w:val="Nagwek2"/>
        <w:jc w:val="center"/>
      </w:pPr>
      <w:bookmarkStart w:id="33" w:name="_o6g8lzdrfpfl" w:colFirst="0" w:colLast="0"/>
      <w:bookmarkEnd w:id="33"/>
      <w:r>
        <w:t>13</w:t>
      </w:r>
    </w:p>
    <w:p w14:paraId="0FC1D115" w14:textId="77777777" w:rsidR="00CD1F59" w:rsidRDefault="00CD1F59" w:rsidP="00CD1F59">
      <w:pPr>
        <w:pStyle w:val="Nagwek2"/>
        <w:jc w:val="center"/>
      </w:pPr>
      <w:bookmarkStart w:id="34" w:name="_xa7kfb8vezke" w:colFirst="0" w:colLast="0"/>
      <w:bookmarkEnd w:id="34"/>
      <w:r>
        <w:t>POSTANOWIENIA KOŃCOWE</w:t>
      </w:r>
    </w:p>
    <w:p w14:paraId="197EDB76" w14:textId="77777777" w:rsidR="00CD1F59" w:rsidRDefault="00CD1F59" w:rsidP="00CD1F5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Cs w:val="22"/>
        </w:rPr>
      </w:pPr>
    </w:p>
    <w:p w14:paraId="32B606A0" w14:textId="77777777" w:rsidR="00CD1F59" w:rsidRDefault="00CD1F59" w:rsidP="00CD1F59">
      <w:pPr>
        <w:spacing w:line="360" w:lineRule="auto"/>
        <w:jc w:val="center"/>
        <w:rPr>
          <w:rFonts w:ascii="Arial" w:eastAsia="Arial" w:hAnsi="Arial" w:cs="Arial"/>
          <w:b/>
          <w:bCs/>
          <w:szCs w:val="22"/>
        </w:rPr>
      </w:pPr>
      <w:r>
        <w:rPr>
          <w:rFonts w:ascii="Arial" w:eastAsia="Arial" w:hAnsi="Arial" w:cs="Arial"/>
          <w:b/>
          <w:bCs/>
          <w:szCs w:val="22"/>
        </w:rPr>
        <w:t>§ 14</w:t>
      </w:r>
    </w:p>
    <w:p w14:paraId="0C28E9EA" w14:textId="77777777" w:rsidR="00CD1F59" w:rsidRDefault="00CD1F59" w:rsidP="00CD1F59">
      <w:pPr>
        <w:spacing w:line="360" w:lineRule="auto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t xml:space="preserve">W sprawach nieuregulowanych w Programie mają zastosowanie przepisy: </w:t>
      </w:r>
    </w:p>
    <w:p w14:paraId="18A27BEB" w14:textId="77777777" w:rsidR="00CD1F59" w:rsidRDefault="00CD1F59" w:rsidP="00CD1F59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Cs w:val="22"/>
        </w:rPr>
      </w:pPr>
      <w:r>
        <w:rPr>
          <w:rFonts w:ascii="Arial" w:eastAsia="Arial" w:hAnsi="Arial" w:cs="Arial"/>
          <w:color w:val="000000"/>
          <w:szCs w:val="22"/>
        </w:rPr>
        <w:t xml:space="preserve"> </w:t>
      </w:r>
      <w:hyperlink r:id="rId14">
        <w:r>
          <w:rPr>
            <w:rFonts w:ascii="Arial" w:eastAsia="Arial" w:hAnsi="Arial" w:cs="Arial"/>
            <w:color w:val="000000"/>
            <w:szCs w:val="22"/>
          </w:rPr>
          <w:t>ustawy o działalności pożytku publicznego i o wolontariacie</w:t>
        </w:r>
      </w:hyperlink>
      <w:r>
        <w:rPr>
          <w:rFonts w:ascii="Arial" w:eastAsia="Arial" w:hAnsi="Arial" w:cs="Arial"/>
          <w:szCs w:val="22"/>
        </w:rPr>
        <w:t>;</w:t>
      </w:r>
      <w:r>
        <w:rPr>
          <w:rFonts w:ascii="Arial" w:eastAsia="Arial" w:hAnsi="Arial" w:cs="Arial"/>
          <w:color w:val="000000"/>
          <w:szCs w:val="22"/>
        </w:rPr>
        <w:t xml:space="preserve"> </w:t>
      </w:r>
    </w:p>
    <w:p w14:paraId="2C78ABE8" w14:textId="77777777" w:rsidR="00CD1F59" w:rsidRDefault="00CD1F59" w:rsidP="00CD1F59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Cs w:val="22"/>
        </w:rPr>
      </w:pPr>
      <w:r>
        <w:rPr>
          <w:rFonts w:ascii="Arial" w:eastAsia="Arial" w:hAnsi="Arial" w:cs="Arial"/>
          <w:szCs w:val="22"/>
        </w:rPr>
        <w:t>ustawy z dnia 23 kwietnia 1964 r. – Kodeks cywilny;</w:t>
      </w:r>
      <w:r>
        <w:rPr>
          <w:rFonts w:ascii="Arial" w:eastAsia="Arial" w:hAnsi="Arial" w:cs="Arial"/>
          <w:color w:val="000000"/>
          <w:szCs w:val="22"/>
        </w:rPr>
        <w:t xml:space="preserve"> </w:t>
      </w:r>
    </w:p>
    <w:p w14:paraId="2C67AC56" w14:textId="77777777" w:rsidR="00CD1F59" w:rsidRDefault="00CD1F59" w:rsidP="00CD1F59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Cs w:val="22"/>
        </w:rPr>
      </w:pPr>
      <w:r>
        <w:rPr>
          <w:rFonts w:ascii="Arial" w:eastAsia="Arial" w:hAnsi="Arial" w:cs="Arial"/>
          <w:color w:val="000000"/>
          <w:szCs w:val="22"/>
        </w:rPr>
        <w:t>ustawy o finansach publicznych</w:t>
      </w:r>
      <w:r>
        <w:rPr>
          <w:rFonts w:ascii="Arial" w:eastAsia="Arial" w:hAnsi="Arial" w:cs="Arial"/>
          <w:szCs w:val="22"/>
        </w:rPr>
        <w:t>;</w:t>
      </w:r>
    </w:p>
    <w:p w14:paraId="204B3CE8" w14:textId="77777777" w:rsidR="00CD1F59" w:rsidRDefault="00CD1F59" w:rsidP="00CD1F59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Cs w:val="22"/>
        </w:rPr>
      </w:pPr>
      <w:r>
        <w:rPr>
          <w:rFonts w:ascii="Arial" w:eastAsia="Arial" w:hAnsi="Arial" w:cs="Arial"/>
          <w:szCs w:val="22"/>
        </w:rPr>
        <w:t>ustawy z dnia 11 września 2019 r. – Prawo zamówień publicznych;</w:t>
      </w:r>
      <w:r>
        <w:rPr>
          <w:rFonts w:ascii="Arial" w:eastAsia="Arial" w:hAnsi="Arial" w:cs="Arial"/>
          <w:color w:val="000000"/>
          <w:szCs w:val="22"/>
        </w:rPr>
        <w:t xml:space="preserve"> </w:t>
      </w:r>
    </w:p>
    <w:p w14:paraId="016C45B6" w14:textId="77777777" w:rsidR="00CD1F59" w:rsidRDefault="00CD1F59" w:rsidP="00CD1F59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Cs w:val="22"/>
        </w:rPr>
      </w:pPr>
      <w:r>
        <w:rPr>
          <w:rFonts w:ascii="Arial" w:eastAsia="Arial" w:hAnsi="Arial" w:cs="Arial"/>
          <w:color w:val="000000"/>
          <w:szCs w:val="22"/>
        </w:rPr>
        <w:t xml:space="preserve">innych źródeł prawa powszechnie obowiązujących. </w:t>
      </w:r>
    </w:p>
    <w:p w14:paraId="31BAF7CA" w14:textId="77777777" w:rsidR="00CD1F59" w:rsidRDefault="00CD1F59" w:rsidP="00CD1F59">
      <w:pPr>
        <w:spacing w:line="360" w:lineRule="auto"/>
        <w:rPr>
          <w:rFonts w:ascii="Arial" w:eastAsia="Arial" w:hAnsi="Arial" w:cs="Arial"/>
          <w:szCs w:val="22"/>
        </w:rPr>
      </w:pPr>
    </w:p>
    <w:p w14:paraId="6CC0BB5A" w14:textId="77777777" w:rsidR="00CD1F59" w:rsidRDefault="00CD1F59" w:rsidP="00CD1F59">
      <w:pPr>
        <w:spacing w:line="360" w:lineRule="auto"/>
        <w:rPr>
          <w:rFonts w:ascii="Arial" w:eastAsia="Arial" w:hAnsi="Arial" w:cs="Arial"/>
          <w:szCs w:val="22"/>
        </w:rPr>
      </w:pPr>
    </w:p>
    <w:p w14:paraId="38E04F2A" w14:textId="77777777" w:rsidR="00CD1F59" w:rsidRDefault="00CD1F59" w:rsidP="00CD1F59">
      <w:pPr>
        <w:spacing w:line="360" w:lineRule="auto"/>
        <w:rPr>
          <w:rFonts w:ascii="Arial" w:eastAsia="Arial" w:hAnsi="Arial" w:cs="Arial"/>
          <w:szCs w:val="22"/>
        </w:rPr>
      </w:pPr>
    </w:p>
    <w:p w14:paraId="1049C9DD" w14:textId="77777777" w:rsidR="00CD1F59" w:rsidRDefault="00CD1F59" w:rsidP="00CD1F59">
      <w:pPr>
        <w:spacing w:line="360" w:lineRule="auto"/>
        <w:rPr>
          <w:rFonts w:ascii="Arial" w:eastAsia="Arial" w:hAnsi="Arial" w:cs="Arial"/>
          <w:szCs w:val="22"/>
        </w:rPr>
      </w:pPr>
    </w:p>
    <w:p w14:paraId="79D1E153" w14:textId="77777777" w:rsidR="00CD1F59" w:rsidRDefault="00CD1F59" w:rsidP="00CD1F59">
      <w:pPr>
        <w:spacing w:line="360" w:lineRule="auto"/>
        <w:rPr>
          <w:rFonts w:ascii="Arial" w:eastAsia="Arial" w:hAnsi="Arial" w:cs="Arial"/>
          <w:szCs w:val="22"/>
        </w:rPr>
      </w:pPr>
    </w:p>
    <w:p w14:paraId="03BE1648" w14:textId="77777777" w:rsidR="00CD1F59" w:rsidRDefault="00CD1F59" w:rsidP="00CD1F59">
      <w:pPr>
        <w:spacing w:line="360" w:lineRule="auto"/>
        <w:rPr>
          <w:rFonts w:ascii="Arial" w:eastAsia="Arial" w:hAnsi="Arial" w:cs="Arial"/>
          <w:szCs w:val="22"/>
        </w:rPr>
      </w:pPr>
    </w:p>
    <w:p w14:paraId="2E6975A4" w14:textId="77777777" w:rsidR="00CD1F59" w:rsidRDefault="00CD1F59" w:rsidP="00CD1F59">
      <w:pPr>
        <w:spacing w:line="360" w:lineRule="auto"/>
        <w:rPr>
          <w:rFonts w:ascii="Arial" w:eastAsia="Arial" w:hAnsi="Arial" w:cs="Arial"/>
          <w:szCs w:val="22"/>
        </w:rPr>
      </w:pPr>
    </w:p>
    <w:p w14:paraId="1ED2D1DF" w14:textId="77777777" w:rsidR="00CD1F59" w:rsidRDefault="00CD1F59" w:rsidP="00CD1F59">
      <w:pPr>
        <w:spacing w:line="360" w:lineRule="auto"/>
        <w:rPr>
          <w:rFonts w:ascii="Arial" w:eastAsia="Arial" w:hAnsi="Arial" w:cs="Arial"/>
          <w:szCs w:val="22"/>
        </w:rPr>
      </w:pPr>
    </w:p>
    <w:p w14:paraId="18CA21D2" w14:textId="77777777" w:rsidR="00CD1F59" w:rsidRDefault="00CD1F59" w:rsidP="00CD1F59">
      <w:pPr>
        <w:spacing w:line="360" w:lineRule="auto"/>
        <w:rPr>
          <w:rFonts w:ascii="Arial" w:eastAsia="Arial" w:hAnsi="Arial" w:cs="Arial"/>
          <w:szCs w:val="22"/>
        </w:rPr>
      </w:pPr>
    </w:p>
    <w:p w14:paraId="1D80258C" w14:textId="77777777" w:rsidR="00CD1F59" w:rsidRDefault="00CD1F59" w:rsidP="00CD1F59">
      <w:pPr>
        <w:spacing w:line="360" w:lineRule="auto"/>
        <w:rPr>
          <w:rFonts w:ascii="Arial" w:eastAsia="Arial" w:hAnsi="Arial" w:cs="Arial"/>
          <w:szCs w:val="22"/>
        </w:rPr>
      </w:pPr>
    </w:p>
    <w:p w14:paraId="582D1E6F" w14:textId="77777777" w:rsidR="00CD1F59" w:rsidRDefault="00CD1F59" w:rsidP="00CD1F59">
      <w:pPr>
        <w:spacing w:line="360" w:lineRule="auto"/>
        <w:rPr>
          <w:rFonts w:ascii="Arial" w:eastAsia="Arial" w:hAnsi="Arial" w:cs="Arial"/>
          <w:szCs w:val="22"/>
        </w:rPr>
      </w:pPr>
    </w:p>
    <w:p w14:paraId="55F57977" w14:textId="77777777" w:rsidR="00CD1F59" w:rsidRDefault="00CD1F59" w:rsidP="00CD1F59">
      <w:pPr>
        <w:spacing w:line="360" w:lineRule="auto"/>
        <w:rPr>
          <w:rFonts w:ascii="Arial" w:eastAsia="Arial" w:hAnsi="Arial" w:cs="Arial"/>
          <w:szCs w:val="22"/>
        </w:rPr>
      </w:pPr>
    </w:p>
    <w:p w14:paraId="4541AEB6" w14:textId="77777777" w:rsidR="00CD1F59" w:rsidRDefault="00CD1F59" w:rsidP="00CD1F59">
      <w:pPr>
        <w:spacing w:line="360" w:lineRule="auto"/>
        <w:rPr>
          <w:rFonts w:ascii="Arial" w:eastAsia="Arial" w:hAnsi="Arial" w:cs="Arial"/>
          <w:szCs w:val="22"/>
        </w:rPr>
      </w:pPr>
    </w:p>
    <w:p w14:paraId="03D845DA" w14:textId="77777777" w:rsidR="00CD1F59" w:rsidRDefault="00CD1F59" w:rsidP="00CD1F59">
      <w:pPr>
        <w:spacing w:line="360" w:lineRule="auto"/>
        <w:rPr>
          <w:rFonts w:ascii="Arial" w:eastAsia="Arial" w:hAnsi="Arial" w:cs="Arial"/>
          <w:szCs w:val="22"/>
        </w:rPr>
      </w:pPr>
    </w:p>
    <w:p w14:paraId="1AFC657C" w14:textId="77777777" w:rsidR="00CD1F59" w:rsidRDefault="00CD1F59" w:rsidP="00CD1F59">
      <w:pPr>
        <w:spacing w:line="360" w:lineRule="auto"/>
        <w:rPr>
          <w:rFonts w:ascii="Arial" w:eastAsia="Arial" w:hAnsi="Arial" w:cs="Arial"/>
          <w:szCs w:val="22"/>
        </w:rPr>
      </w:pPr>
    </w:p>
    <w:p w14:paraId="5FCDFCBE" w14:textId="77777777" w:rsidR="00CD1F59" w:rsidRDefault="00CD1F59" w:rsidP="00CD1F59">
      <w:pPr>
        <w:spacing w:line="360" w:lineRule="auto"/>
        <w:rPr>
          <w:rFonts w:ascii="Arial" w:eastAsia="Arial" w:hAnsi="Arial" w:cs="Arial"/>
          <w:szCs w:val="22"/>
        </w:rPr>
      </w:pPr>
    </w:p>
    <w:p w14:paraId="7C65F5CA" w14:textId="77777777" w:rsidR="00CD1F59" w:rsidRDefault="00CD1F59" w:rsidP="00CD1F59">
      <w:pPr>
        <w:spacing w:line="360" w:lineRule="auto"/>
        <w:rPr>
          <w:rFonts w:ascii="Arial" w:eastAsia="Arial" w:hAnsi="Arial" w:cs="Arial"/>
          <w:szCs w:val="22"/>
        </w:rPr>
      </w:pPr>
    </w:p>
    <w:p w14:paraId="6E932E61" w14:textId="77777777" w:rsidR="00CD1F59" w:rsidRDefault="00CD1F59" w:rsidP="00CD1F59">
      <w:pPr>
        <w:spacing w:line="360" w:lineRule="auto"/>
        <w:rPr>
          <w:rFonts w:ascii="Arial" w:eastAsia="Arial" w:hAnsi="Arial" w:cs="Arial"/>
          <w:szCs w:val="22"/>
        </w:rPr>
      </w:pPr>
    </w:p>
    <w:p w14:paraId="1F6743F0" w14:textId="77777777" w:rsidR="00CD1F59" w:rsidRDefault="00CD1F59" w:rsidP="00CD1F59">
      <w:pPr>
        <w:spacing w:line="360" w:lineRule="auto"/>
        <w:rPr>
          <w:rFonts w:ascii="Arial" w:eastAsia="Arial" w:hAnsi="Arial" w:cs="Arial"/>
          <w:szCs w:val="22"/>
        </w:rPr>
      </w:pPr>
    </w:p>
    <w:p w14:paraId="57A61C09" w14:textId="77777777" w:rsidR="00CD1F59" w:rsidRDefault="00CD1F59" w:rsidP="00CD1F59">
      <w:pPr>
        <w:spacing w:line="360" w:lineRule="auto"/>
        <w:rPr>
          <w:rFonts w:ascii="Arial" w:eastAsia="Arial" w:hAnsi="Arial" w:cs="Arial"/>
          <w:szCs w:val="22"/>
        </w:rPr>
      </w:pPr>
    </w:p>
    <w:p w14:paraId="1A8E7AE9" w14:textId="77777777" w:rsidR="00CD1F59" w:rsidRDefault="00CD1F59" w:rsidP="00CD1F59">
      <w:pPr>
        <w:spacing w:line="360" w:lineRule="auto"/>
        <w:rPr>
          <w:rFonts w:ascii="Arial" w:eastAsia="Arial" w:hAnsi="Arial" w:cs="Arial"/>
          <w:szCs w:val="22"/>
        </w:rPr>
      </w:pPr>
    </w:p>
    <w:p w14:paraId="670DF6DD" w14:textId="77777777" w:rsidR="00CD1F59" w:rsidRDefault="00CD1F59" w:rsidP="00CD1F59">
      <w:pPr>
        <w:spacing w:line="360" w:lineRule="auto"/>
        <w:rPr>
          <w:rFonts w:ascii="Arial" w:eastAsia="Arial" w:hAnsi="Arial" w:cs="Arial"/>
          <w:szCs w:val="22"/>
        </w:rPr>
      </w:pPr>
    </w:p>
    <w:p w14:paraId="1DC45B4C" w14:textId="77777777" w:rsidR="00CD1F59" w:rsidRDefault="00CD1F59" w:rsidP="00CD1F59">
      <w:pPr>
        <w:spacing w:line="360" w:lineRule="auto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t xml:space="preserve">Opracowanie: Wydział Aktywności i Komunikacji Społecznej </w:t>
      </w:r>
    </w:p>
    <w:p w14:paraId="53B7A8E1" w14:textId="77777777" w:rsidR="00CD1F59" w:rsidRDefault="00CD1F59">
      <w:pPr>
        <w:keepNext/>
        <w:spacing w:after="480"/>
        <w:jc w:val="center"/>
        <w:sectPr w:rsidR="00CD1F59">
          <w:footerReference w:type="default" r:id="rId15"/>
          <w:endnotePr>
            <w:numFmt w:val="decimal"/>
          </w:endnotePr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 w14:paraId="47D69049" w14:textId="77777777" w:rsidR="008E2572" w:rsidRDefault="008E2572">
      <w:pPr>
        <w:rPr>
          <w:szCs w:val="20"/>
        </w:rPr>
      </w:pPr>
    </w:p>
    <w:p w14:paraId="0D6A247A" w14:textId="77777777" w:rsidR="008E2572" w:rsidRDefault="00914273">
      <w:pPr>
        <w:jc w:val="center"/>
        <w:rPr>
          <w:szCs w:val="20"/>
        </w:rPr>
      </w:pPr>
      <w:r>
        <w:rPr>
          <w:b/>
          <w:szCs w:val="20"/>
        </w:rPr>
        <w:t>Uzasadnienie</w:t>
      </w:r>
    </w:p>
    <w:p w14:paraId="3C061BA3" w14:textId="77777777" w:rsidR="008E2572" w:rsidRDefault="00914273">
      <w:pPr>
        <w:spacing w:before="120" w:after="120"/>
        <w:ind w:left="283" w:firstLine="227"/>
        <w:rPr>
          <w:szCs w:val="20"/>
        </w:rPr>
      </w:pPr>
      <w:r>
        <w:rPr>
          <w:szCs w:val="20"/>
        </w:rPr>
        <w:t>1. Przedmiot regulacji</w:t>
      </w:r>
    </w:p>
    <w:p w14:paraId="515F0259" w14:textId="77777777" w:rsidR="008E2572" w:rsidRDefault="00914273">
      <w:pPr>
        <w:spacing w:before="120" w:after="120"/>
        <w:ind w:left="283" w:firstLine="227"/>
        <w:rPr>
          <w:szCs w:val="20"/>
        </w:rPr>
      </w:pPr>
      <w:r>
        <w:rPr>
          <w:szCs w:val="20"/>
        </w:rPr>
        <w:t>Przedmiotem regulacji jest przeprowadzenie konsultacji projektu rocznego Programu Współpracy Powiatu Bydgoskiego z organizacjami pozarządowymi oraz podmiotami, o których mowa w art. 3 ust. 3 ustawy z dnia 24 kwietnia 2003 r. o działalności pożytku publicznego i o wolontariacie na rok 2027.</w:t>
      </w:r>
    </w:p>
    <w:p w14:paraId="44E9EAC5" w14:textId="77777777" w:rsidR="008E2572" w:rsidRDefault="00914273">
      <w:pPr>
        <w:spacing w:before="120" w:after="120"/>
        <w:ind w:left="283" w:firstLine="227"/>
        <w:rPr>
          <w:szCs w:val="20"/>
        </w:rPr>
      </w:pPr>
      <w:r>
        <w:rPr>
          <w:szCs w:val="20"/>
        </w:rPr>
        <w:t>2.Uzasadnienie prawne i merytoryczne</w:t>
      </w:r>
    </w:p>
    <w:p w14:paraId="5CE06A9F" w14:textId="77777777" w:rsidR="008E2572" w:rsidRDefault="00914273">
      <w:pPr>
        <w:spacing w:before="120" w:after="120"/>
        <w:ind w:left="283" w:firstLine="227"/>
        <w:rPr>
          <w:szCs w:val="20"/>
        </w:rPr>
      </w:pPr>
      <w:r>
        <w:rPr>
          <w:szCs w:val="20"/>
        </w:rPr>
        <w:t>Na podstawie art. 5a ust.1 Ustawy z dnia 24 kwietnia 2003 r. o działalności pożytku publicznego i o wolontariacie, Rada Powiatu Bydgoskiego jest zobowiązana uchwalić, po przeprowadzeniu konsultacji, roczny Program Współpracy na rok 2027, w terminie do dnia 30 listopada 2026 r., po konsultacjach z organizacjami pozarządowymi oraz podmiotami, o których mowa w art. 3 ust. 3, przeprowadzonych w sposób określony w art. 5 ust. 5 ustawy z dnia 24 kwietnia 2003 r. o działalności pożytku publicznego i o wolontariacie.</w:t>
      </w:r>
    </w:p>
    <w:p w14:paraId="2867348C" w14:textId="77777777" w:rsidR="008E2572" w:rsidRDefault="00914273">
      <w:pPr>
        <w:spacing w:before="120" w:after="120"/>
        <w:ind w:left="283" w:firstLine="227"/>
        <w:rPr>
          <w:szCs w:val="20"/>
        </w:rPr>
      </w:pPr>
      <w:r>
        <w:rPr>
          <w:szCs w:val="20"/>
        </w:rPr>
        <w:t>Efektem konsultacji będzie przygotowanie propozycji Programu do przedłożenia Zarządowi, zgodnie z Uchwałą nr 199/XIX/12 Rady Powiatu Bydgoskiego z dnia 21 czerwca 2012 r. w sprawie określenia szczegółowego sposobu konsultowania z Radą Działalności Pożytku Publicznego Powiatu Bydgoskiego lub organizacjami pozarządowymi i podmiotami wymienionymi w art. 3 ust. 3 ustawy o działalności pożytku publicznego i wolontariacie projektów prawa miejscowego w dziedzinach dotyczących działalności statutowej tych organizacji.</w:t>
      </w:r>
    </w:p>
    <w:p w14:paraId="1A57B016" w14:textId="77777777" w:rsidR="008E2572" w:rsidRDefault="00914273">
      <w:pPr>
        <w:spacing w:before="120" w:after="120"/>
        <w:ind w:left="283" w:firstLine="227"/>
        <w:rPr>
          <w:szCs w:val="20"/>
        </w:rPr>
      </w:pPr>
      <w:r>
        <w:rPr>
          <w:szCs w:val="20"/>
        </w:rPr>
        <w:t>Wyniki konsultacji zostaną uwzględnione przy opracowaniu projektu Programu Współpracy Powiatu Bydgoskiego na rok 2027, który zostanie przedłożony Radzie Powiatu Bydgoskiego do uchwalenia.</w:t>
      </w:r>
    </w:p>
    <w:p w14:paraId="310AEB93" w14:textId="77777777" w:rsidR="008E2572" w:rsidRDefault="00914273">
      <w:pPr>
        <w:spacing w:before="120" w:after="120"/>
        <w:ind w:left="283" w:firstLine="227"/>
        <w:rPr>
          <w:szCs w:val="20"/>
        </w:rPr>
      </w:pPr>
      <w:r>
        <w:rPr>
          <w:szCs w:val="20"/>
        </w:rPr>
        <w:t>3. Konsultacje wymagane przepisami prawa</w:t>
      </w:r>
    </w:p>
    <w:p w14:paraId="0AFC26FE" w14:textId="77777777" w:rsidR="008E2572" w:rsidRDefault="00914273">
      <w:pPr>
        <w:spacing w:before="120" w:after="120"/>
        <w:ind w:left="283" w:firstLine="227"/>
        <w:rPr>
          <w:szCs w:val="20"/>
        </w:rPr>
      </w:pPr>
      <w:r>
        <w:rPr>
          <w:szCs w:val="20"/>
        </w:rPr>
        <w:t>Nie dotyczy.</w:t>
      </w:r>
    </w:p>
    <w:p w14:paraId="0670A7C8" w14:textId="77777777" w:rsidR="008E2572" w:rsidRDefault="00914273">
      <w:pPr>
        <w:spacing w:before="120" w:after="120"/>
        <w:ind w:left="283" w:firstLine="227"/>
        <w:rPr>
          <w:szCs w:val="20"/>
        </w:rPr>
      </w:pPr>
      <w:r>
        <w:rPr>
          <w:szCs w:val="20"/>
        </w:rPr>
        <w:t>4. Skutki finansowe i źródła ich pokrycia</w:t>
      </w:r>
    </w:p>
    <w:p w14:paraId="2AE15E67" w14:textId="77777777" w:rsidR="008E2572" w:rsidRDefault="00914273">
      <w:pPr>
        <w:spacing w:before="120" w:after="120"/>
        <w:ind w:left="283" w:firstLine="227"/>
        <w:rPr>
          <w:szCs w:val="20"/>
        </w:rPr>
      </w:pPr>
      <w:r>
        <w:rPr>
          <w:szCs w:val="20"/>
        </w:rPr>
        <w:t>Podjęcie uchwały nie powoduje skutków finansowych dla budżetu Powiatu Bydgoskiego.</w:t>
      </w:r>
    </w:p>
    <w:sectPr w:rsidR="008E2572">
      <w:footerReference w:type="default" r:id="rId16"/>
      <w:endnotePr>
        <w:numFmt w:val="decimal"/>
      </w:endnotePr>
      <w:pgSz w:w="11906" w:h="16838"/>
      <w:pgMar w:top="992" w:right="1020" w:bottom="992" w:left="10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AC20C" w14:textId="77777777" w:rsidR="00BC67EC" w:rsidRDefault="00BC67EC">
      <w:r>
        <w:separator/>
      </w:r>
    </w:p>
  </w:endnote>
  <w:endnote w:type="continuationSeparator" w:id="0">
    <w:p w14:paraId="219CFB60" w14:textId="77777777" w:rsidR="00BC67EC" w:rsidRDefault="00BC6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8E2572" w14:paraId="43818C55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2097B288" w14:textId="77777777" w:rsidR="008E2572" w:rsidRDefault="00914273">
          <w:pPr>
            <w:jc w:val="left"/>
            <w:rPr>
              <w:sz w:val="18"/>
            </w:rPr>
          </w:pPr>
          <w:r w:rsidRPr="001B05C6">
            <w:rPr>
              <w:sz w:val="18"/>
              <w:lang w:val="en-US"/>
            </w:rPr>
            <w:t>Id: 6218D5C7-77CD-4E10-914C-54FABB0E2E60. </w:t>
          </w:r>
          <w:r>
            <w:rPr>
              <w:sz w:val="18"/>
            </w:rPr>
            <w:t>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76A8C459" w14:textId="77777777" w:rsidR="008E2572" w:rsidRDefault="00914273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1B05C6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5BF17869" w14:textId="77777777" w:rsidR="008E2572" w:rsidRDefault="008E2572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D8838" w14:textId="77777777" w:rsidR="00CD1F59" w:rsidRDefault="00CD1F5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F392D" w14:textId="77777777" w:rsidR="00CD1F59" w:rsidRDefault="00CD1F5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5313C08" w14:textId="77777777" w:rsidR="00CD1F59" w:rsidRDefault="00CD1F5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8E2572" w14:paraId="405AEEF6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3448E709" w14:textId="77777777" w:rsidR="008E2572" w:rsidRDefault="00914273">
          <w:pPr>
            <w:jc w:val="left"/>
            <w:rPr>
              <w:sz w:val="18"/>
            </w:rPr>
          </w:pPr>
          <w:r w:rsidRPr="001B05C6">
            <w:rPr>
              <w:sz w:val="18"/>
              <w:lang w:val="en-US"/>
            </w:rPr>
            <w:t>Id: 6218D5C7-77CD-4E10-914C-54FABB0E2E60. </w:t>
          </w:r>
          <w:r>
            <w:rPr>
              <w:sz w:val="18"/>
            </w:rPr>
            <w:t>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6BD4089A" w14:textId="77777777" w:rsidR="008E2572" w:rsidRDefault="00914273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1B05C6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7B8E264F" w14:textId="77777777" w:rsidR="008E2572" w:rsidRDefault="008E2572">
    <w:pPr>
      <w:rPr>
        <w:sz w:val="18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8E2572" w14:paraId="6776F7F3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72131EB1" w14:textId="77777777" w:rsidR="008E2572" w:rsidRDefault="00914273">
          <w:pPr>
            <w:jc w:val="left"/>
            <w:rPr>
              <w:sz w:val="18"/>
            </w:rPr>
          </w:pPr>
          <w:r w:rsidRPr="001B05C6">
            <w:rPr>
              <w:sz w:val="18"/>
              <w:lang w:val="en-US"/>
            </w:rPr>
            <w:t>Id: 6218D5C7-77CD-4E10-914C-54FABB0E2E60. </w:t>
          </w:r>
          <w:r>
            <w:rPr>
              <w:sz w:val="18"/>
            </w:rPr>
            <w:t>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628D72B8" w14:textId="77777777" w:rsidR="008E2572" w:rsidRDefault="00914273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1B05C6">
            <w:rPr>
              <w:noProof/>
              <w:sz w:val="18"/>
            </w:rPr>
            <w:t>2</w:t>
          </w:r>
          <w:r>
            <w:rPr>
              <w:sz w:val="18"/>
            </w:rPr>
            <w:fldChar w:fldCharType="end"/>
          </w:r>
        </w:p>
      </w:tc>
    </w:tr>
  </w:tbl>
  <w:p w14:paraId="5A130FD3" w14:textId="77777777" w:rsidR="008E2572" w:rsidRDefault="008E2572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9BB65" w14:textId="77777777" w:rsidR="00BC67EC" w:rsidRDefault="00BC67EC">
      <w:r>
        <w:separator/>
      </w:r>
    </w:p>
  </w:footnote>
  <w:footnote w:type="continuationSeparator" w:id="0">
    <w:p w14:paraId="22D54874" w14:textId="77777777" w:rsidR="00BC67EC" w:rsidRDefault="00BC67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E308E"/>
    <w:multiLevelType w:val="multilevel"/>
    <w:tmpl w:val="D3642398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D26E2"/>
    <w:multiLevelType w:val="multilevel"/>
    <w:tmpl w:val="D14E59BA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020314"/>
    <w:multiLevelType w:val="multilevel"/>
    <w:tmpl w:val="E5A2325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6806A29"/>
    <w:multiLevelType w:val="multilevel"/>
    <w:tmpl w:val="D2E072B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AA6178E"/>
    <w:multiLevelType w:val="multilevel"/>
    <w:tmpl w:val="557CEA7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30D64B00"/>
    <w:multiLevelType w:val="multilevel"/>
    <w:tmpl w:val="1C1A58C8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42C496A"/>
    <w:multiLevelType w:val="multilevel"/>
    <w:tmpl w:val="5622E9EE"/>
    <w:lvl w:ilvl="0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7" w15:restartNumberingAfterBreak="0">
    <w:nsid w:val="349D3917"/>
    <w:multiLevelType w:val="multilevel"/>
    <w:tmpl w:val="D0C0F22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3C9F6DB4"/>
    <w:multiLevelType w:val="multilevel"/>
    <w:tmpl w:val="C29C719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35979AA"/>
    <w:multiLevelType w:val="multilevel"/>
    <w:tmpl w:val="625CE1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43F37BC5"/>
    <w:multiLevelType w:val="multilevel"/>
    <w:tmpl w:val="FCBEBF4C"/>
    <w:lvl w:ilvl="0">
      <w:start w:val="1"/>
      <w:numFmt w:val="lowerLetter"/>
      <w:lvlText w:val="%1)"/>
      <w:lvlJc w:val="left"/>
      <w:pPr>
        <w:ind w:left="927" w:hanging="360"/>
      </w:pPr>
      <w:rPr>
        <w:rFonts w:ascii="Arial" w:eastAsia="Arial" w:hAnsi="Arial" w:cs="Arial"/>
        <w:b w:val="0"/>
        <w:bCs w:val="0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47451E6"/>
    <w:multiLevelType w:val="multilevel"/>
    <w:tmpl w:val="4CE2E85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673DAC"/>
    <w:multiLevelType w:val="multilevel"/>
    <w:tmpl w:val="3AFC4CAE"/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3" w15:restartNumberingAfterBreak="0">
    <w:nsid w:val="4FD1596C"/>
    <w:multiLevelType w:val="multilevel"/>
    <w:tmpl w:val="ADA2AC6E"/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4" w15:restartNumberingAfterBreak="0">
    <w:nsid w:val="580A32BA"/>
    <w:multiLevelType w:val="multilevel"/>
    <w:tmpl w:val="99E0C2D6"/>
    <w:lvl w:ilvl="0">
      <w:start w:val="1"/>
      <w:numFmt w:val="decimal"/>
      <w:lvlText w:val="%1)"/>
      <w:lvlJc w:val="right"/>
      <w:pPr>
        <w:ind w:left="720" w:hanging="360"/>
      </w:pPr>
      <w:rPr>
        <w:i w:val="0"/>
        <w:iCs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9649A6"/>
    <w:multiLevelType w:val="multilevel"/>
    <w:tmpl w:val="44864096"/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6" w15:restartNumberingAfterBreak="0">
    <w:nsid w:val="5CD94D5E"/>
    <w:multiLevelType w:val="multilevel"/>
    <w:tmpl w:val="BAD4CE2E"/>
    <w:lvl w:ilvl="0">
      <w:start w:val="1"/>
      <w:numFmt w:val="decimal"/>
      <w:lvlText w:val="%1)"/>
      <w:lvlJc w:val="left"/>
      <w:pPr>
        <w:ind w:left="720" w:hanging="360"/>
      </w:pPr>
      <w:rPr>
        <w:i w:val="0"/>
        <w:iCs w:val="0"/>
        <w:color w:val="000000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C03034"/>
    <w:multiLevelType w:val="multilevel"/>
    <w:tmpl w:val="13C004F0"/>
    <w:lvl w:ilvl="0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8" w15:restartNumberingAfterBreak="0">
    <w:nsid w:val="693848F0"/>
    <w:multiLevelType w:val="multilevel"/>
    <w:tmpl w:val="C31A2E9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6E6CCD"/>
    <w:multiLevelType w:val="multilevel"/>
    <w:tmpl w:val="998070A2"/>
    <w:lvl w:ilvl="0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6A72DE"/>
    <w:multiLevelType w:val="multilevel"/>
    <w:tmpl w:val="EB42C9C2"/>
    <w:lvl w:ilvl="0">
      <w:start w:val="1"/>
      <w:numFmt w:val="lowerLetter"/>
      <w:lvlText w:val="%1)"/>
      <w:lvlJc w:val="righ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CF013C"/>
    <w:multiLevelType w:val="multilevel"/>
    <w:tmpl w:val="36E8C3BE"/>
    <w:lvl w:ilvl="0">
      <w:start w:val="1"/>
      <w:numFmt w:val="decimal"/>
      <w:lvlText w:val="%1)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61843681">
    <w:abstractNumId w:val="4"/>
  </w:num>
  <w:num w:numId="2" w16cid:durableId="211231125">
    <w:abstractNumId w:val="9"/>
  </w:num>
  <w:num w:numId="3" w16cid:durableId="946153223">
    <w:abstractNumId w:val="17"/>
  </w:num>
  <w:num w:numId="4" w16cid:durableId="2134396717">
    <w:abstractNumId w:val="13"/>
  </w:num>
  <w:num w:numId="5" w16cid:durableId="149488673">
    <w:abstractNumId w:val="10"/>
  </w:num>
  <w:num w:numId="6" w16cid:durableId="1684431525">
    <w:abstractNumId w:val="18"/>
  </w:num>
  <w:num w:numId="7" w16cid:durableId="1529755703">
    <w:abstractNumId w:val="14"/>
  </w:num>
  <w:num w:numId="8" w16cid:durableId="1197961415">
    <w:abstractNumId w:val="1"/>
  </w:num>
  <w:num w:numId="9" w16cid:durableId="130560838">
    <w:abstractNumId w:val="0"/>
  </w:num>
  <w:num w:numId="10" w16cid:durableId="742072516">
    <w:abstractNumId w:val="11"/>
  </w:num>
  <w:num w:numId="11" w16cid:durableId="1262492608">
    <w:abstractNumId w:val="20"/>
  </w:num>
  <w:num w:numId="12" w16cid:durableId="589315893">
    <w:abstractNumId w:val="21"/>
  </w:num>
  <w:num w:numId="13" w16cid:durableId="308361222">
    <w:abstractNumId w:val="16"/>
  </w:num>
  <w:num w:numId="14" w16cid:durableId="810749135">
    <w:abstractNumId w:val="19"/>
  </w:num>
  <w:num w:numId="15" w16cid:durableId="2121801997">
    <w:abstractNumId w:val="6"/>
  </w:num>
  <w:num w:numId="16" w16cid:durableId="1106926304">
    <w:abstractNumId w:val="7"/>
  </w:num>
  <w:num w:numId="17" w16cid:durableId="1071535967">
    <w:abstractNumId w:val="5"/>
  </w:num>
  <w:num w:numId="18" w16cid:durableId="430442584">
    <w:abstractNumId w:val="15"/>
  </w:num>
  <w:num w:numId="19" w16cid:durableId="400257251">
    <w:abstractNumId w:val="8"/>
  </w:num>
  <w:num w:numId="20" w16cid:durableId="461849102">
    <w:abstractNumId w:val="12"/>
  </w:num>
  <w:num w:numId="21" w16cid:durableId="805125537">
    <w:abstractNumId w:val="3"/>
  </w:num>
  <w:num w:numId="22" w16cid:durableId="9985382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1B05C6"/>
    <w:rsid w:val="00364380"/>
    <w:rsid w:val="00374793"/>
    <w:rsid w:val="006439AE"/>
    <w:rsid w:val="008E2572"/>
    <w:rsid w:val="00914273"/>
    <w:rsid w:val="00A456C4"/>
    <w:rsid w:val="00A77B3E"/>
    <w:rsid w:val="00A910B8"/>
    <w:rsid w:val="00BC67EC"/>
    <w:rsid w:val="00CA2A55"/>
    <w:rsid w:val="00CD1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A5745D"/>
  <w15:docId w15:val="{D8154425-FC3C-49E7-A293-8AFD26245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D1F59"/>
    <w:pPr>
      <w:keepNext/>
      <w:keepLines/>
      <w:spacing w:before="40"/>
      <w:jc w:val="left"/>
      <w:outlineLvl w:val="1"/>
    </w:pPr>
    <w:rPr>
      <w:rFonts w:ascii="Cambria" w:eastAsia="Cambria" w:hAnsi="Cambria" w:cs="Cambria"/>
      <w:color w:val="366091"/>
      <w:sz w:val="26"/>
      <w:szCs w:val="26"/>
      <w:lang w:val="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EF7B96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CD1F59"/>
    <w:rPr>
      <w:rFonts w:ascii="Cambria" w:eastAsia="Cambria" w:hAnsi="Cambria" w:cs="Cambria"/>
      <w:color w:val="366091"/>
      <w:sz w:val="26"/>
      <w:szCs w:val="26"/>
      <w:lang w:val="pl" w:bidi="ar-SA"/>
    </w:rPr>
  </w:style>
  <w:style w:type="paragraph" w:styleId="Tytu">
    <w:name w:val="Title"/>
    <w:basedOn w:val="Normalny"/>
    <w:next w:val="Normalny"/>
    <w:link w:val="TytuZnak"/>
    <w:uiPriority w:val="10"/>
    <w:qFormat/>
    <w:rsid w:val="00CD1F59"/>
    <w:pPr>
      <w:keepNext/>
      <w:keepLines/>
      <w:spacing w:before="480" w:after="120"/>
      <w:jc w:val="left"/>
    </w:pPr>
    <w:rPr>
      <w:b/>
      <w:bCs/>
      <w:sz w:val="72"/>
      <w:szCs w:val="72"/>
      <w:lang w:val="pl" w:bidi="ar-SA"/>
    </w:rPr>
  </w:style>
  <w:style w:type="character" w:customStyle="1" w:styleId="TytuZnak">
    <w:name w:val="Tytuł Znak"/>
    <w:basedOn w:val="Domylnaczcionkaakapitu"/>
    <w:link w:val="Tytu"/>
    <w:uiPriority w:val="10"/>
    <w:rsid w:val="00CD1F59"/>
    <w:rPr>
      <w:b/>
      <w:bCs/>
      <w:sz w:val="72"/>
      <w:szCs w:val="72"/>
      <w:lang w:val="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bialowasj\AppData\Local\Temp\Legislator\53F38A38-3342-4599-AD27-AE3AC8EE8D38\Zalacznik1.pdf" TargetMode="External"/><Relationship Id="rId13" Type="http://schemas.openxmlformats.org/officeDocument/2006/relationships/hyperlink" Target="http://edzienniki.bydgoszcz.uw.gov.pl/WDU_C/2012/1520/akt.pdf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edzienniki.bydgoszcz.uw.gov.pl/WDU_C/2012/1520/akt.pdf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1.jpg"/><Relationship Id="rId14" Type="http://schemas.openxmlformats.org/officeDocument/2006/relationships/hyperlink" Target="https://isap.sejm.gov.pl/isap.nsf/DocDetails.xsp?id=wdu2003096087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4571</Words>
  <Characters>27430</Characters>
  <Application>Microsoft Office Word</Application>
  <DocSecurity>0</DocSecurity>
  <Lines>228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Zarząd Powiatu Bydgoskiego</Company>
  <LinksUpToDate>false</LinksUpToDate>
  <CharactersWithSpaces>31938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>w sprawie konsultacji projektu Programu Współpracy Powiatu Bydgoskiego z^organizacjami pozarządowymi oraz podmiotami, o^których mowa  w^art.^3^ust.^3^ ustawy z^dnia 24^kwietnia 2003^r. o^działalności pożytku publicznego i^o wolontariacie na rok 2027</dc:subject>
  <dc:creator>bialowasj</dc:creator>
  <cp:lastModifiedBy>wpkis1</cp:lastModifiedBy>
  <cp:revision>5</cp:revision>
  <dcterms:created xsi:type="dcterms:W3CDTF">2026-09-29T09:53:00Z</dcterms:created>
  <dcterms:modified xsi:type="dcterms:W3CDTF">2026-10-01T13:10:00Z</dcterms:modified>
  <cp:category>Akt prawny</cp:category>
</cp:coreProperties>
</file>